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639C" w:rsidRPr="0069356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 xml:space="preserve">АДМИНИСТРАЦИЯ РАБОЧЕГО ПОСЕЛКА </w:t>
      </w:r>
    </w:p>
    <w:p w:rsidR="004D639C" w:rsidRPr="0069356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(ПОСЕЛКА ГОРОДСКОГО ТИПА) ЭКИМЧАН</w:t>
      </w:r>
    </w:p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СЕЛЕМДЖИНСКОГО РАЙОНА АМУРСКОЙ ОБЛАСТИ</w:t>
      </w:r>
    </w:p>
    <w:p w:rsidR="004D639C" w:rsidRDefault="004D639C" w:rsidP="004D639C">
      <w:pPr>
        <w:jc w:val="center"/>
        <w:rPr>
          <w:b/>
          <w:sz w:val="28"/>
          <w:szCs w:val="28"/>
        </w:rPr>
      </w:pPr>
    </w:p>
    <w:p w:rsidR="004D639C" w:rsidRDefault="004D639C" w:rsidP="004D639C">
      <w:pPr>
        <w:jc w:val="center"/>
        <w:rPr>
          <w:b/>
          <w:sz w:val="28"/>
          <w:szCs w:val="28"/>
        </w:rPr>
      </w:pPr>
    </w:p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D639C" w:rsidRDefault="004D639C" w:rsidP="004D639C">
      <w:pPr>
        <w:rPr>
          <w:b/>
          <w:sz w:val="28"/>
          <w:szCs w:val="28"/>
        </w:rPr>
      </w:pPr>
    </w:p>
    <w:p w:rsidR="004D639C" w:rsidRDefault="004D639C" w:rsidP="004D639C">
      <w:pPr>
        <w:rPr>
          <w:b/>
          <w:sz w:val="28"/>
          <w:szCs w:val="28"/>
        </w:rPr>
      </w:pPr>
    </w:p>
    <w:p w:rsidR="004D639C" w:rsidRPr="00DB30C2" w:rsidRDefault="00EA6BB7" w:rsidP="004D639C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1</w:t>
      </w:r>
      <w:r w:rsidR="00914BCD">
        <w:rPr>
          <w:sz w:val="28"/>
          <w:szCs w:val="28"/>
          <w:u w:val="single" w:color="FFFFFF" w:themeColor="background1"/>
        </w:rPr>
        <w:t>3</w:t>
      </w:r>
      <w:r w:rsidR="00B14AFF">
        <w:rPr>
          <w:sz w:val="28"/>
          <w:szCs w:val="28"/>
          <w:u w:val="single" w:color="FFFFFF" w:themeColor="background1"/>
        </w:rPr>
        <w:t>.05</w:t>
      </w:r>
      <w:r w:rsidR="004D639C">
        <w:rPr>
          <w:sz w:val="28"/>
          <w:szCs w:val="28"/>
          <w:u w:val="single" w:color="FFFFFF" w:themeColor="background1"/>
        </w:rPr>
        <w:t>.2021</w:t>
      </w:r>
      <w:r w:rsidR="004D639C" w:rsidRPr="00DB30C2">
        <w:rPr>
          <w:sz w:val="28"/>
          <w:szCs w:val="28"/>
          <w:u w:color="FFFFFF" w:themeColor="background1"/>
        </w:rPr>
        <w:t xml:space="preserve">                                          </w:t>
      </w:r>
      <w:r w:rsidR="004D639C">
        <w:rPr>
          <w:sz w:val="28"/>
          <w:szCs w:val="28"/>
          <w:u w:color="FFFFFF" w:themeColor="background1"/>
        </w:rPr>
        <w:t xml:space="preserve">                            </w:t>
      </w:r>
      <w:r w:rsidR="004D639C" w:rsidRPr="00DB30C2">
        <w:rPr>
          <w:sz w:val="28"/>
          <w:szCs w:val="28"/>
          <w:u w:color="FFFFFF" w:themeColor="background1"/>
        </w:rPr>
        <w:t xml:space="preserve">                             </w:t>
      </w:r>
      <w:r w:rsidR="004D639C">
        <w:rPr>
          <w:sz w:val="28"/>
          <w:szCs w:val="28"/>
          <w:u w:color="FFFFFF" w:themeColor="background1"/>
        </w:rPr>
        <w:t xml:space="preserve">  </w:t>
      </w:r>
      <w:r w:rsidR="004D639C" w:rsidRPr="00DB30C2">
        <w:rPr>
          <w:sz w:val="28"/>
          <w:szCs w:val="28"/>
          <w:u w:color="FFFFFF" w:themeColor="background1"/>
        </w:rPr>
        <w:t xml:space="preserve"> </w:t>
      </w:r>
      <w:r w:rsidR="00041462">
        <w:rPr>
          <w:sz w:val="28"/>
          <w:szCs w:val="28"/>
          <w:u w:color="FFFFFF" w:themeColor="background1"/>
        </w:rPr>
        <w:t xml:space="preserve">    </w:t>
      </w:r>
      <w:r w:rsidR="004D639C" w:rsidRPr="00DB30C2">
        <w:rPr>
          <w:sz w:val="28"/>
          <w:szCs w:val="28"/>
          <w:u w:val="single" w:color="FFFFFF" w:themeColor="background1"/>
        </w:rPr>
        <w:t>№</w:t>
      </w:r>
      <w:r w:rsidR="004D639C">
        <w:rPr>
          <w:sz w:val="28"/>
          <w:szCs w:val="28"/>
          <w:u w:val="single" w:color="FFFFFF" w:themeColor="background1"/>
        </w:rPr>
        <w:t xml:space="preserve"> </w:t>
      </w:r>
      <w:r w:rsidR="00C278B7">
        <w:rPr>
          <w:sz w:val="28"/>
          <w:szCs w:val="28"/>
          <w:u w:val="single" w:color="FFFFFF" w:themeColor="background1"/>
        </w:rPr>
        <w:t>5</w:t>
      </w:r>
      <w:r w:rsidR="00914BCD">
        <w:rPr>
          <w:sz w:val="28"/>
          <w:szCs w:val="28"/>
          <w:u w:val="single" w:color="FFFFFF" w:themeColor="background1"/>
        </w:rPr>
        <w:t>8</w:t>
      </w:r>
    </w:p>
    <w:p w:rsidR="004D639C" w:rsidRPr="00203235" w:rsidRDefault="004D639C" w:rsidP="004D639C">
      <w:pPr>
        <w:jc w:val="center"/>
        <w:rPr>
          <w:sz w:val="28"/>
          <w:szCs w:val="28"/>
        </w:rPr>
      </w:pPr>
      <w:r w:rsidRPr="00203235">
        <w:rPr>
          <w:sz w:val="28"/>
          <w:szCs w:val="28"/>
        </w:rPr>
        <w:t>пгт. Экимчан</w:t>
      </w:r>
    </w:p>
    <w:p w:rsidR="004D639C" w:rsidRPr="00203235" w:rsidRDefault="004D639C" w:rsidP="004D639C">
      <w:pPr>
        <w:jc w:val="center"/>
        <w:rPr>
          <w:sz w:val="28"/>
          <w:szCs w:val="28"/>
        </w:rPr>
      </w:pPr>
    </w:p>
    <w:p w:rsidR="004D639C" w:rsidRDefault="004D639C" w:rsidP="004D639C">
      <w:pPr>
        <w:jc w:val="center"/>
        <w:rPr>
          <w:sz w:val="28"/>
          <w:szCs w:val="28"/>
        </w:rPr>
      </w:pPr>
    </w:p>
    <w:p w:rsidR="004D639C" w:rsidRDefault="004D639C" w:rsidP="004D639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D639C" w:rsidTr="004D639C">
        <w:tc>
          <w:tcPr>
            <w:tcW w:w="4361" w:type="dxa"/>
          </w:tcPr>
          <w:p w:rsidR="004D639C" w:rsidRDefault="008F77EE" w:rsidP="00914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r w:rsidR="005D613F">
              <w:rPr>
                <w:sz w:val="28"/>
                <w:szCs w:val="28"/>
              </w:rPr>
              <w:t>одноэтажного деревянного жилого дома блокированной застройки</w:t>
            </w:r>
            <w:r>
              <w:rPr>
                <w:sz w:val="28"/>
                <w:szCs w:val="28"/>
              </w:rPr>
              <w:t xml:space="preserve"> по </w:t>
            </w:r>
            <w:r w:rsidR="005D613F">
              <w:rPr>
                <w:sz w:val="28"/>
                <w:szCs w:val="28"/>
              </w:rPr>
              <w:t xml:space="preserve">улице </w:t>
            </w:r>
            <w:r w:rsidR="003965EF">
              <w:rPr>
                <w:sz w:val="28"/>
                <w:szCs w:val="28"/>
              </w:rPr>
              <w:t xml:space="preserve">ул. </w:t>
            </w:r>
            <w:r w:rsidR="00914BCD">
              <w:rPr>
                <w:sz w:val="28"/>
                <w:szCs w:val="28"/>
              </w:rPr>
              <w:t>Нагорная</w:t>
            </w:r>
            <w:r w:rsidR="003965EF">
              <w:rPr>
                <w:sz w:val="28"/>
                <w:szCs w:val="28"/>
              </w:rPr>
              <w:t xml:space="preserve">, </w:t>
            </w:r>
            <w:r w:rsidR="00914BCD">
              <w:rPr>
                <w:sz w:val="28"/>
                <w:szCs w:val="28"/>
              </w:rPr>
              <w:t>19</w:t>
            </w:r>
            <w:r w:rsidR="00EA6BB7">
              <w:rPr>
                <w:sz w:val="28"/>
                <w:szCs w:val="28"/>
              </w:rPr>
              <w:t xml:space="preserve"> </w:t>
            </w:r>
            <w:r w:rsidR="005D613F">
              <w:rPr>
                <w:sz w:val="28"/>
                <w:szCs w:val="28"/>
              </w:rPr>
              <w:t xml:space="preserve">в </w:t>
            </w:r>
            <w:proofErr w:type="spellStart"/>
            <w:r w:rsidR="005D613F">
              <w:rPr>
                <w:sz w:val="28"/>
                <w:szCs w:val="28"/>
              </w:rPr>
              <w:t>пгт</w:t>
            </w:r>
            <w:proofErr w:type="spellEnd"/>
            <w:r w:rsidR="005D613F">
              <w:rPr>
                <w:sz w:val="28"/>
                <w:szCs w:val="28"/>
              </w:rPr>
              <w:t xml:space="preserve">. Экимчан, Селемджинского района </w:t>
            </w:r>
            <w:r w:rsidR="00A47456">
              <w:rPr>
                <w:sz w:val="28"/>
                <w:szCs w:val="28"/>
              </w:rPr>
              <w:t>аварийным  и подлежащим сносу</w:t>
            </w:r>
            <w:r w:rsidR="004D639C">
              <w:rPr>
                <w:sz w:val="28"/>
                <w:szCs w:val="28"/>
              </w:rPr>
              <w:t>.</w:t>
            </w:r>
          </w:p>
        </w:tc>
      </w:tr>
    </w:tbl>
    <w:p w:rsidR="004D639C" w:rsidRDefault="004D639C" w:rsidP="004D639C">
      <w:pPr>
        <w:rPr>
          <w:sz w:val="28"/>
          <w:szCs w:val="28"/>
        </w:rPr>
      </w:pPr>
    </w:p>
    <w:p w:rsidR="004D639C" w:rsidRDefault="004D639C" w:rsidP="004D639C">
      <w:pPr>
        <w:rPr>
          <w:sz w:val="28"/>
          <w:szCs w:val="28"/>
        </w:rPr>
      </w:pPr>
    </w:p>
    <w:p w:rsidR="004D639C" w:rsidRDefault="00761846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5A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п.7, 49 Положения о признании помещения жилым помещением, жилого </w:t>
      </w:r>
      <w:r w:rsidR="00535A98">
        <w:rPr>
          <w:sz w:val="28"/>
          <w:szCs w:val="28"/>
        </w:rPr>
        <w:t>п</w:t>
      </w:r>
      <w:r>
        <w:rPr>
          <w:sz w:val="28"/>
          <w:szCs w:val="28"/>
        </w:rPr>
        <w:t>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</w:t>
      </w:r>
      <w:r w:rsidR="00F317D2">
        <w:rPr>
          <w:sz w:val="28"/>
          <w:szCs w:val="28"/>
        </w:rPr>
        <w:t>ской Федерации от 28.01.2006 г.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47</w:t>
      </w:r>
      <w:r w:rsidR="004D63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4ABF">
        <w:rPr>
          <w:sz w:val="28"/>
          <w:szCs w:val="28"/>
        </w:rPr>
        <w:t xml:space="preserve"> </w:t>
      </w:r>
      <w:r w:rsidR="00E24ABF" w:rsidRPr="00E24ABF">
        <w:rPr>
          <w:sz w:val="28"/>
          <w:szCs w:val="28"/>
        </w:rPr>
        <w:t>на</w:t>
      </w:r>
      <w:proofErr w:type="gramEnd"/>
      <w:r w:rsidR="00E24ABF" w:rsidRPr="00E24ABF">
        <w:rPr>
          <w:sz w:val="28"/>
          <w:szCs w:val="28"/>
        </w:rPr>
        <w:t xml:space="preserve"> основании заключения по техническому обследованию жилого дома ООО ПКФ «Селем А»</w:t>
      </w:r>
      <w:r w:rsidR="00E24ABF">
        <w:rPr>
          <w:sz w:val="28"/>
          <w:szCs w:val="28"/>
        </w:rPr>
        <w:t xml:space="preserve"> об аварийности жилого дома, заявления граждан</w:t>
      </w:r>
      <w:r w:rsidR="00EA6BB7">
        <w:rPr>
          <w:sz w:val="28"/>
          <w:szCs w:val="28"/>
        </w:rPr>
        <w:t>ки</w:t>
      </w:r>
      <w:r w:rsidR="002C6ECD">
        <w:rPr>
          <w:sz w:val="28"/>
          <w:szCs w:val="28"/>
        </w:rPr>
        <w:t xml:space="preserve"> </w:t>
      </w:r>
      <w:r w:rsidR="00914BCD">
        <w:rPr>
          <w:sz w:val="28"/>
          <w:szCs w:val="28"/>
        </w:rPr>
        <w:t>Вабищевич Т.А.</w:t>
      </w:r>
      <w:r w:rsidR="00E24ABF">
        <w:rPr>
          <w:sz w:val="28"/>
          <w:szCs w:val="28"/>
        </w:rPr>
        <w:t xml:space="preserve"> от </w:t>
      </w:r>
      <w:r w:rsidR="00EA6BB7">
        <w:rPr>
          <w:sz w:val="28"/>
          <w:szCs w:val="28"/>
        </w:rPr>
        <w:t>1</w:t>
      </w:r>
      <w:r w:rsidR="00914BCD">
        <w:rPr>
          <w:sz w:val="28"/>
          <w:szCs w:val="28"/>
        </w:rPr>
        <w:t>3</w:t>
      </w:r>
      <w:r w:rsidR="00E24ABF">
        <w:rPr>
          <w:sz w:val="28"/>
          <w:szCs w:val="28"/>
        </w:rPr>
        <w:t>.0</w:t>
      </w:r>
      <w:r w:rsidR="00EA6BB7">
        <w:rPr>
          <w:sz w:val="28"/>
          <w:szCs w:val="28"/>
        </w:rPr>
        <w:t>5</w:t>
      </w:r>
      <w:r w:rsidR="00E24ABF">
        <w:rPr>
          <w:sz w:val="28"/>
          <w:szCs w:val="28"/>
        </w:rPr>
        <w:t>.2021 года</w:t>
      </w:r>
    </w:p>
    <w:p w:rsidR="004D639C" w:rsidRPr="009A008E" w:rsidRDefault="004D639C" w:rsidP="004D639C">
      <w:pPr>
        <w:ind w:firstLine="567"/>
        <w:jc w:val="both"/>
        <w:rPr>
          <w:b/>
          <w:spacing w:val="20"/>
          <w:sz w:val="28"/>
          <w:szCs w:val="28"/>
        </w:rPr>
      </w:pPr>
      <w:r w:rsidRPr="009A008E">
        <w:rPr>
          <w:b/>
          <w:spacing w:val="20"/>
          <w:sz w:val="28"/>
          <w:szCs w:val="28"/>
        </w:rPr>
        <w:t>постановляю:</w:t>
      </w:r>
    </w:p>
    <w:p w:rsidR="00CD05FD" w:rsidRDefault="00F317D2" w:rsidP="00761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846">
        <w:rPr>
          <w:sz w:val="28"/>
          <w:szCs w:val="28"/>
        </w:rPr>
        <w:t xml:space="preserve">Признать </w:t>
      </w:r>
      <w:r w:rsidR="005D613F">
        <w:rPr>
          <w:sz w:val="28"/>
          <w:szCs w:val="28"/>
        </w:rPr>
        <w:t xml:space="preserve">одноэтажный деревянный жилой дом блокированной застройки по улице ул. </w:t>
      </w:r>
      <w:r w:rsidR="00914BCD">
        <w:rPr>
          <w:sz w:val="28"/>
          <w:szCs w:val="28"/>
        </w:rPr>
        <w:t>Нагорная</w:t>
      </w:r>
      <w:r w:rsidR="003965EF">
        <w:rPr>
          <w:sz w:val="28"/>
          <w:szCs w:val="28"/>
        </w:rPr>
        <w:t xml:space="preserve">, </w:t>
      </w:r>
      <w:r w:rsidR="00914BCD">
        <w:rPr>
          <w:sz w:val="28"/>
          <w:szCs w:val="28"/>
        </w:rPr>
        <w:t>19</w:t>
      </w:r>
      <w:r w:rsidR="005D613F">
        <w:rPr>
          <w:sz w:val="28"/>
          <w:szCs w:val="28"/>
        </w:rPr>
        <w:t xml:space="preserve"> в </w:t>
      </w:r>
      <w:proofErr w:type="spellStart"/>
      <w:r w:rsidR="005D613F">
        <w:rPr>
          <w:sz w:val="28"/>
          <w:szCs w:val="28"/>
        </w:rPr>
        <w:t>пгт</w:t>
      </w:r>
      <w:proofErr w:type="spellEnd"/>
      <w:r w:rsidR="005D613F">
        <w:rPr>
          <w:sz w:val="28"/>
          <w:szCs w:val="28"/>
        </w:rPr>
        <w:t>. Экимчан, Селемджинского района</w:t>
      </w:r>
      <w:r w:rsidR="00761846">
        <w:rPr>
          <w:sz w:val="28"/>
          <w:szCs w:val="28"/>
        </w:rPr>
        <w:t xml:space="preserve"> аварийным и подлежащим сносу.</w:t>
      </w:r>
    </w:p>
    <w:p w:rsidR="00ED5186" w:rsidRDefault="00ED5186" w:rsidP="00761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№ 41 </w:t>
      </w:r>
      <w:r w:rsidR="00B24111">
        <w:rPr>
          <w:sz w:val="28"/>
          <w:szCs w:val="28"/>
        </w:rPr>
        <w:t>«</w:t>
      </w:r>
      <w:r w:rsidR="00B24111" w:rsidRPr="00B24111">
        <w:rPr>
          <w:sz w:val="28"/>
          <w:szCs w:val="28"/>
        </w:rPr>
        <w:t>О признании одноэтажного деревянного жилого дома блокированной застройки по улице ул. Нагорная, 19 блок (квартира) №</w:t>
      </w:r>
      <w:r w:rsidR="00B24111">
        <w:rPr>
          <w:sz w:val="28"/>
          <w:szCs w:val="28"/>
        </w:rPr>
        <w:t xml:space="preserve"> </w:t>
      </w:r>
      <w:r w:rsidR="00B24111" w:rsidRPr="00B24111">
        <w:rPr>
          <w:sz w:val="28"/>
          <w:szCs w:val="28"/>
        </w:rPr>
        <w:t xml:space="preserve">2 в </w:t>
      </w:r>
      <w:proofErr w:type="spellStart"/>
      <w:r w:rsidR="00B24111" w:rsidRPr="00B24111">
        <w:rPr>
          <w:sz w:val="28"/>
          <w:szCs w:val="28"/>
        </w:rPr>
        <w:t>пгт</w:t>
      </w:r>
      <w:proofErr w:type="spellEnd"/>
      <w:r w:rsidR="00B24111" w:rsidRPr="00B24111">
        <w:rPr>
          <w:sz w:val="28"/>
          <w:szCs w:val="28"/>
        </w:rPr>
        <w:t xml:space="preserve">. Экимчан, </w:t>
      </w:r>
      <w:proofErr w:type="spellStart"/>
      <w:r w:rsidR="00B24111">
        <w:rPr>
          <w:sz w:val="28"/>
          <w:szCs w:val="28"/>
        </w:rPr>
        <w:t>Селемджинского</w:t>
      </w:r>
      <w:proofErr w:type="spellEnd"/>
      <w:r w:rsidR="00B24111">
        <w:rPr>
          <w:sz w:val="28"/>
          <w:szCs w:val="28"/>
        </w:rPr>
        <w:t xml:space="preserve"> района аварийным </w:t>
      </w:r>
      <w:bookmarkStart w:id="0" w:name="_GoBack"/>
      <w:bookmarkEnd w:id="0"/>
      <w:r w:rsidR="00B24111" w:rsidRPr="00B24111">
        <w:rPr>
          <w:sz w:val="28"/>
          <w:szCs w:val="28"/>
        </w:rPr>
        <w:t>и подлежащим сносу</w:t>
      </w:r>
      <w:r w:rsidR="00B24111">
        <w:rPr>
          <w:sz w:val="28"/>
          <w:szCs w:val="28"/>
        </w:rPr>
        <w:t>»</w:t>
      </w:r>
      <w:r w:rsidR="00B24111" w:rsidRPr="00B24111">
        <w:rPr>
          <w:sz w:val="28"/>
          <w:szCs w:val="28"/>
        </w:rPr>
        <w:t xml:space="preserve"> </w:t>
      </w:r>
      <w:r>
        <w:rPr>
          <w:sz w:val="28"/>
          <w:szCs w:val="28"/>
        </w:rPr>
        <w:t>от 19.04.2021 считать утратившим силу.</w:t>
      </w:r>
    </w:p>
    <w:p w:rsidR="00761846" w:rsidRPr="001665A4" w:rsidRDefault="00ED5186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39C" w:rsidRPr="001665A4">
        <w:rPr>
          <w:sz w:val="28"/>
          <w:szCs w:val="28"/>
        </w:rPr>
        <w:t>. Настоящее постановление вступает</w:t>
      </w:r>
      <w:r w:rsidR="00761846" w:rsidRPr="001665A4">
        <w:rPr>
          <w:sz w:val="28"/>
          <w:szCs w:val="28"/>
        </w:rPr>
        <w:t xml:space="preserve"> в силу со дня его подписания.</w:t>
      </w:r>
    </w:p>
    <w:p w:rsidR="004D639C" w:rsidRDefault="00ED5186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39C" w:rsidRPr="001665A4">
        <w:rPr>
          <w:sz w:val="28"/>
          <w:szCs w:val="28"/>
        </w:rPr>
        <w:t xml:space="preserve">. Контроль </w:t>
      </w:r>
      <w:r w:rsidR="00CD05FD" w:rsidRPr="001665A4">
        <w:rPr>
          <w:sz w:val="28"/>
          <w:szCs w:val="28"/>
        </w:rPr>
        <w:t xml:space="preserve">за исполнением </w:t>
      </w:r>
      <w:r w:rsidR="004D639C" w:rsidRPr="001665A4">
        <w:rPr>
          <w:sz w:val="28"/>
          <w:szCs w:val="28"/>
        </w:rPr>
        <w:t xml:space="preserve">постановления </w:t>
      </w:r>
      <w:r w:rsidR="00CD05FD" w:rsidRPr="001665A4">
        <w:rPr>
          <w:sz w:val="28"/>
          <w:szCs w:val="28"/>
        </w:rPr>
        <w:t>оставляю за собой.</w:t>
      </w:r>
    </w:p>
    <w:p w:rsidR="001665A4" w:rsidRDefault="001665A4" w:rsidP="004D639C">
      <w:pPr>
        <w:ind w:firstLine="567"/>
        <w:jc w:val="both"/>
        <w:rPr>
          <w:sz w:val="28"/>
          <w:szCs w:val="28"/>
        </w:rPr>
      </w:pPr>
    </w:p>
    <w:p w:rsidR="001665A4" w:rsidRDefault="001665A4" w:rsidP="004D639C">
      <w:pPr>
        <w:ind w:firstLine="567"/>
        <w:jc w:val="both"/>
        <w:rPr>
          <w:sz w:val="28"/>
          <w:szCs w:val="28"/>
        </w:rPr>
      </w:pPr>
    </w:p>
    <w:p w:rsidR="001665A4" w:rsidRPr="001665A4" w:rsidRDefault="001665A4" w:rsidP="004D639C">
      <w:pPr>
        <w:ind w:firstLine="567"/>
        <w:jc w:val="both"/>
        <w:rPr>
          <w:sz w:val="28"/>
          <w:szCs w:val="28"/>
        </w:rPr>
      </w:pPr>
    </w:p>
    <w:p w:rsidR="004D639C" w:rsidRPr="002C6ECD" w:rsidRDefault="004D639C" w:rsidP="004D639C">
      <w:pPr>
        <w:rPr>
          <w:sz w:val="28"/>
          <w:szCs w:val="28"/>
          <w:u w:val="single"/>
        </w:rPr>
      </w:pPr>
    </w:p>
    <w:p w:rsidR="00CD05FD" w:rsidRDefault="004D639C" w:rsidP="004D639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05FD">
        <w:rPr>
          <w:sz w:val="28"/>
          <w:szCs w:val="28"/>
        </w:rPr>
        <w:t>рабочего поселка</w:t>
      </w:r>
    </w:p>
    <w:p w:rsidR="00B11014" w:rsidRPr="00B6491A" w:rsidRDefault="00CD05FD" w:rsidP="00E24AB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Экимчан                                                                                  Л.А. Климова</w:t>
      </w:r>
      <w:r w:rsidR="004D639C">
        <w:rPr>
          <w:sz w:val="28"/>
          <w:szCs w:val="28"/>
        </w:rPr>
        <w:t xml:space="preserve">  </w:t>
      </w:r>
    </w:p>
    <w:sectPr w:rsidR="00B11014" w:rsidRPr="00B6491A" w:rsidSect="004D6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91A"/>
    <w:rsid w:val="00041462"/>
    <w:rsid w:val="00081D56"/>
    <w:rsid w:val="000957D8"/>
    <w:rsid w:val="000D6153"/>
    <w:rsid w:val="000E018D"/>
    <w:rsid w:val="001058A1"/>
    <w:rsid w:val="0013619C"/>
    <w:rsid w:val="001665A4"/>
    <w:rsid w:val="00183D6F"/>
    <w:rsid w:val="001C0F01"/>
    <w:rsid w:val="001E77B8"/>
    <w:rsid w:val="002443F1"/>
    <w:rsid w:val="002702C4"/>
    <w:rsid w:val="0028076B"/>
    <w:rsid w:val="002A67D6"/>
    <w:rsid w:val="002C2314"/>
    <w:rsid w:val="002C6ECD"/>
    <w:rsid w:val="002D70E6"/>
    <w:rsid w:val="00300CF8"/>
    <w:rsid w:val="00302B95"/>
    <w:rsid w:val="00336286"/>
    <w:rsid w:val="003403F9"/>
    <w:rsid w:val="0035097E"/>
    <w:rsid w:val="0035353D"/>
    <w:rsid w:val="00370B46"/>
    <w:rsid w:val="003965EF"/>
    <w:rsid w:val="003A255F"/>
    <w:rsid w:val="003E24AE"/>
    <w:rsid w:val="003F0A3B"/>
    <w:rsid w:val="00414754"/>
    <w:rsid w:val="004A6315"/>
    <w:rsid w:val="004C0FFF"/>
    <w:rsid w:val="004D1DE9"/>
    <w:rsid w:val="004D5EB5"/>
    <w:rsid w:val="004D639C"/>
    <w:rsid w:val="00510D62"/>
    <w:rsid w:val="00532E4E"/>
    <w:rsid w:val="00535A98"/>
    <w:rsid w:val="0055458B"/>
    <w:rsid w:val="00556C39"/>
    <w:rsid w:val="0056643B"/>
    <w:rsid w:val="00567CC8"/>
    <w:rsid w:val="005A6DE3"/>
    <w:rsid w:val="005D613F"/>
    <w:rsid w:val="0062217B"/>
    <w:rsid w:val="00652D45"/>
    <w:rsid w:val="007355F8"/>
    <w:rsid w:val="00754799"/>
    <w:rsid w:val="00761846"/>
    <w:rsid w:val="00793476"/>
    <w:rsid w:val="00797E83"/>
    <w:rsid w:val="007C3145"/>
    <w:rsid w:val="0081650F"/>
    <w:rsid w:val="00875638"/>
    <w:rsid w:val="00890E4B"/>
    <w:rsid w:val="008A58E2"/>
    <w:rsid w:val="008F77EE"/>
    <w:rsid w:val="00914BCD"/>
    <w:rsid w:val="0094330F"/>
    <w:rsid w:val="009C6338"/>
    <w:rsid w:val="00A0464A"/>
    <w:rsid w:val="00A05586"/>
    <w:rsid w:val="00A26D33"/>
    <w:rsid w:val="00A270F9"/>
    <w:rsid w:val="00A47456"/>
    <w:rsid w:val="00A661A4"/>
    <w:rsid w:val="00A67ED9"/>
    <w:rsid w:val="00A74502"/>
    <w:rsid w:val="00A7585D"/>
    <w:rsid w:val="00A91012"/>
    <w:rsid w:val="00A910D7"/>
    <w:rsid w:val="00AA2C95"/>
    <w:rsid w:val="00AA5FC4"/>
    <w:rsid w:val="00AE2D6D"/>
    <w:rsid w:val="00B11014"/>
    <w:rsid w:val="00B14AFF"/>
    <w:rsid w:val="00B2102D"/>
    <w:rsid w:val="00B24111"/>
    <w:rsid w:val="00B35813"/>
    <w:rsid w:val="00B37AEA"/>
    <w:rsid w:val="00B53F4F"/>
    <w:rsid w:val="00B6491A"/>
    <w:rsid w:val="00B925DA"/>
    <w:rsid w:val="00BD5D81"/>
    <w:rsid w:val="00BE02C2"/>
    <w:rsid w:val="00BE1585"/>
    <w:rsid w:val="00C06A9A"/>
    <w:rsid w:val="00C2078D"/>
    <w:rsid w:val="00C278B7"/>
    <w:rsid w:val="00C328BE"/>
    <w:rsid w:val="00CD05FD"/>
    <w:rsid w:val="00CE6472"/>
    <w:rsid w:val="00D37F9A"/>
    <w:rsid w:val="00D508D1"/>
    <w:rsid w:val="00D715EF"/>
    <w:rsid w:val="00D7786D"/>
    <w:rsid w:val="00DB4315"/>
    <w:rsid w:val="00DD74E2"/>
    <w:rsid w:val="00E13E96"/>
    <w:rsid w:val="00E24ABF"/>
    <w:rsid w:val="00E24CD7"/>
    <w:rsid w:val="00E3249D"/>
    <w:rsid w:val="00E75629"/>
    <w:rsid w:val="00EA6BB7"/>
    <w:rsid w:val="00EA7C9F"/>
    <w:rsid w:val="00EC23AB"/>
    <w:rsid w:val="00EC2409"/>
    <w:rsid w:val="00ED20B2"/>
    <w:rsid w:val="00ED5186"/>
    <w:rsid w:val="00EF7094"/>
    <w:rsid w:val="00F219C5"/>
    <w:rsid w:val="00F317D2"/>
    <w:rsid w:val="00F75413"/>
    <w:rsid w:val="00FE5E90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CBF1"/>
  <w15:docId w15:val="{DE0BDB31-CCF3-4994-B5D7-34775B7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91A"/>
    <w:pPr>
      <w:spacing w:after="0" w:line="240" w:lineRule="auto"/>
    </w:pPr>
  </w:style>
  <w:style w:type="table" w:styleId="a4">
    <w:name w:val="Table Grid"/>
    <w:basedOn w:val="a1"/>
    <w:uiPriority w:val="59"/>
    <w:rsid w:val="00B64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Web)1,Обычный (Web),Обычный (Web) Знак"/>
    <w:basedOn w:val="a"/>
    <w:link w:val="a6"/>
    <w:uiPriority w:val="34"/>
    <w:unhideWhenUsed/>
    <w:qFormat/>
    <w:rsid w:val="0079347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93476"/>
    <w:rPr>
      <w:color w:val="0000FF"/>
      <w:u w:val="single"/>
    </w:rPr>
  </w:style>
  <w:style w:type="character" w:styleId="a8">
    <w:name w:val="Emphasis"/>
    <w:qFormat/>
    <w:rsid w:val="002A67D6"/>
    <w:rPr>
      <w:i/>
      <w:iCs/>
    </w:rPr>
  </w:style>
  <w:style w:type="paragraph" w:styleId="a9">
    <w:name w:val="List Paragraph"/>
    <w:basedOn w:val="a"/>
    <w:uiPriority w:val="34"/>
    <w:qFormat/>
    <w:rsid w:val="00CD05FD"/>
    <w:pPr>
      <w:ind w:left="720"/>
      <w:contextualSpacing/>
    </w:pPr>
  </w:style>
  <w:style w:type="character" w:customStyle="1" w:styleId="a6">
    <w:name w:val="Обычный (веб) Знак"/>
    <w:aliases w:val="Обычный (Web)1 Знак,Обычный (Web) Знак1,Обычный (Web) Знак Знак"/>
    <w:link w:val="a5"/>
    <w:uiPriority w:val="34"/>
    <w:locked/>
    <w:rsid w:val="00D3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14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Климова Лариса Анатольевна</cp:lastModifiedBy>
  <cp:revision>47</cp:revision>
  <cp:lastPrinted>2021-05-06T03:03:00Z</cp:lastPrinted>
  <dcterms:created xsi:type="dcterms:W3CDTF">2020-03-12T00:04:00Z</dcterms:created>
  <dcterms:modified xsi:type="dcterms:W3CDTF">2021-05-13T01:39:00Z</dcterms:modified>
</cp:coreProperties>
</file>