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A76" w:rsidRPr="00EF0A76" w:rsidRDefault="00E605BE" w:rsidP="00FF7690">
      <w:pPr>
        <w:spacing w:after="0" w:line="240" w:lineRule="auto"/>
        <w:jc w:val="center"/>
        <w:rPr>
          <w:rFonts w:ascii="Times New Roman" w:eastAsia="Times New Roman" w:hAnsi="Times New Roman" w:cs="Times New Roman"/>
          <w:b/>
          <w:sz w:val="26"/>
          <w:szCs w:val="26"/>
        </w:rPr>
      </w:pPr>
      <w:bookmarkStart w:id="0" w:name="_GoBack"/>
      <w:bookmarkEnd w:id="0"/>
      <w:r w:rsidRPr="003E0DD5">
        <w:rPr>
          <w:rFonts w:ascii="Times New Roman" w:eastAsia="Times New Roman" w:hAnsi="Times New Roman" w:cs="Times New Roman"/>
          <w:b/>
          <w:sz w:val="36"/>
          <w:szCs w:val="36"/>
          <w:lang w:eastAsia="ru-RU"/>
        </w:rPr>
        <w:t xml:space="preserve"> </w:t>
      </w:r>
      <w:r w:rsidR="00EF0A76" w:rsidRPr="00EF0A76">
        <w:rPr>
          <w:rFonts w:ascii="Times New Roman" w:eastAsia="Times New Roman" w:hAnsi="Times New Roman" w:cs="Times New Roman"/>
          <w:b/>
          <w:sz w:val="26"/>
          <w:szCs w:val="26"/>
        </w:rPr>
        <w:t>О порядке и условиях проведения общероссийского голосования в</w:t>
      </w:r>
    </w:p>
    <w:p w:rsidR="00EF0A76" w:rsidRPr="00EF0A76" w:rsidRDefault="00EF0A76" w:rsidP="00EF0A76">
      <w:pPr>
        <w:widowControl w:val="0"/>
        <w:shd w:val="clear" w:color="auto" w:fill="FFFFFF"/>
        <w:spacing w:after="0" w:line="240" w:lineRule="auto"/>
        <w:jc w:val="center"/>
        <w:rPr>
          <w:rFonts w:ascii="Times New Roman" w:eastAsia="Times New Roman" w:hAnsi="Times New Roman" w:cs="Times New Roman"/>
          <w:b/>
          <w:sz w:val="26"/>
          <w:szCs w:val="26"/>
        </w:rPr>
      </w:pPr>
      <w:r w:rsidRPr="00EF0A76">
        <w:rPr>
          <w:rFonts w:ascii="Times New Roman" w:eastAsia="Times New Roman" w:hAnsi="Times New Roman" w:cs="Times New Roman"/>
          <w:b/>
          <w:sz w:val="26"/>
          <w:szCs w:val="26"/>
        </w:rPr>
        <w:t>условиях ограничений, введенных в связи с распространением новой</w:t>
      </w:r>
    </w:p>
    <w:p w:rsidR="00EF0A76" w:rsidRPr="00EF0A76" w:rsidRDefault="00EF0A76" w:rsidP="00EF0A76">
      <w:pPr>
        <w:widowControl w:val="0"/>
        <w:shd w:val="clear" w:color="auto" w:fill="FFFFFF"/>
        <w:spacing w:after="0" w:line="240" w:lineRule="auto"/>
        <w:jc w:val="center"/>
        <w:rPr>
          <w:rFonts w:ascii="Times New Roman" w:eastAsia="Times New Roman" w:hAnsi="Times New Roman" w:cs="Times New Roman"/>
          <w:b/>
          <w:sz w:val="26"/>
          <w:szCs w:val="26"/>
        </w:rPr>
      </w:pPr>
      <w:r w:rsidRPr="00EF0A76">
        <w:rPr>
          <w:rFonts w:ascii="Times New Roman" w:eastAsia="Times New Roman" w:hAnsi="Times New Roman" w:cs="Times New Roman"/>
          <w:b/>
          <w:sz w:val="26"/>
          <w:szCs w:val="26"/>
        </w:rPr>
        <w:t>коронавирусной инфекции</w:t>
      </w:r>
    </w:p>
    <w:p w:rsidR="00EF0A76" w:rsidRPr="00EF0A76" w:rsidRDefault="00EF0A76" w:rsidP="00EF0A76">
      <w:pPr>
        <w:widowControl w:val="0"/>
        <w:shd w:val="clear" w:color="auto" w:fill="FFFFFF"/>
        <w:spacing w:after="0" w:line="240" w:lineRule="auto"/>
        <w:ind w:firstLine="709"/>
        <w:jc w:val="both"/>
        <w:rPr>
          <w:rFonts w:ascii="Times New Roman" w:eastAsia="Times New Roman" w:hAnsi="Times New Roman" w:cs="Times New Roman"/>
          <w:sz w:val="26"/>
          <w:szCs w:val="26"/>
        </w:rPr>
      </w:pPr>
    </w:p>
    <w:p w:rsidR="00EF0A76" w:rsidRPr="00EF0A76" w:rsidRDefault="00EF0A76" w:rsidP="00EF0A76">
      <w:pPr>
        <w:widowControl w:val="0"/>
        <w:spacing w:after="0" w:line="240" w:lineRule="auto"/>
        <w:ind w:firstLine="709"/>
        <w:jc w:val="both"/>
        <w:rPr>
          <w:rFonts w:ascii="Times New Roman" w:eastAsia="Times New Roman" w:hAnsi="Times New Roman" w:cs="Times New Roman"/>
          <w:sz w:val="26"/>
          <w:szCs w:val="26"/>
          <w:lang w:eastAsia="ru-RU"/>
        </w:rPr>
      </w:pPr>
      <w:r w:rsidRPr="00EF0A76">
        <w:rPr>
          <w:rFonts w:ascii="Times New Roman" w:eastAsia="Times New Roman" w:hAnsi="Times New Roman" w:cs="Times New Roman"/>
          <w:sz w:val="26"/>
          <w:szCs w:val="26"/>
          <w:lang w:eastAsia="ru-RU"/>
        </w:rPr>
        <w:t>Указом Президента Российской Федерации от 01.06.2020 № 354 определено 01.07.2020 в качестве даты проведения общероссийского голосования (далее – голосование) по вопросу одобрения изменений в Конституцию Российской Федерации.</w:t>
      </w:r>
    </w:p>
    <w:p w:rsidR="00EF0A76" w:rsidRPr="00EF0A76" w:rsidRDefault="00EF0A76" w:rsidP="00EF0A76">
      <w:pPr>
        <w:widowControl w:val="0"/>
        <w:spacing w:after="0" w:line="240" w:lineRule="auto"/>
        <w:ind w:firstLine="709"/>
        <w:jc w:val="both"/>
        <w:rPr>
          <w:rFonts w:ascii="Times New Roman" w:eastAsia="Times New Roman" w:hAnsi="Times New Roman" w:cs="Times New Roman"/>
          <w:sz w:val="26"/>
          <w:szCs w:val="26"/>
          <w:lang w:eastAsia="ru-RU"/>
        </w:rPr>
      </w:pPr>
      <w:r w:rsidRPr="00EF0A76">
        <w:rPr>
          <w:rFonts w:ascii="Times New Roman" w:eastAsia="Times New Roman" w:hAnsi="Times New Roman" w:cs="Times New Roman"/>
          <w:sz w:val="26"/>
          <w:szCs w:val="26"/>
          <w:lang w:eastAsia="ru-RU"/>
        </w:rPr>
        <w:t>При проведении голосования в приоритетном порядке необходимо учитывать складывающуюся санитарно-эпидемиологическую обстановку и необходимость обеспечения санитарно-эпидемиологического благополучия населения в связи с распространением новой коронавирусной инфекции (COVID-19).</w:t>
      </w:r>
    </w:p>
    <w:p w:rsidR="00EF0A76" w:rsidRPr="00EF0A76" w:rsidRDefault="00EF0A76" w:rsidP="00EF0A76">
      <w:pPr>
        <w:widowControl w:val="0"/>
        <w:spacing w:after="0" w:line="240" w:lineRule="auto"/>
        <w:ind w:firstLine="709"/>
        <w:jc w:val="both"/>
        <w:rPr>
          <w:rFonts w:ascii="Times New Roman" w:eastAsia="Times New Roman" w:hAnsi="Times New Roman" w:cs="Times New Roman"/>
          <w:sz w:val="26"/>
          <w:szCs w:val="26"/>
          <w:lang w:eastAsia="ru-RU"/>
        </w:rPr>
      </w:pPr>
      <w:r w:rsidRPr="00EF0A76">
        <w:rPr>
          <w:rFonts w:ascii="Times New Roman" w:eastAsia="Times New Roman" w:hAnsi="Times New Roman" w:cs="Times New Roman"/>
          <w:sz w:val="26"/>
          <w:szCs w:val="26"/>
          <w:lang w:eastAsia="ru-RU"/>
        </w:rPr>
        <w:t>Порядок подготовки и проведения голосования утвержден постановлением Центральной избирательной комиссии Российской Федерации от 20.03.2020 № 244/1804-7.</w:t>
      </w:r>
    </w:p>
    <w:p w:rsidR="00EF0A76" w:rsidRPr="00EF0A76" w:rsidRDefault="00EF0A76" w:rsidP="00EF0A76">
      <w:pPr>
        <w:widowControl w:val="0"/>
        <w:spacing w:after="0" w:line="240" w:lineRule="auto"/>
        <w:ind w:firstLine="709"/>
        <w:jc w:val="both"/>
        <w:rPr>
          <w:rFonts w:ascii="Times New Roman" w:eastAsia="Times New Roman" w:hAnsi="Times New Roman" w:cs="Times New Roman"/>
          <w:sz w:val="26"/>
          <w:szCs w:val="26"/>
          <w:lang w:eastAsia="ru-RU"/>
        </w:rPr>
      </w:pPr>
      <w:r w:rsidRPr="00EF0A76">
        <w:rPr>
          <w:rFonts w:ascii="Times New Roman" w:eastAsia="Times New Roman" w:hAnsi="Times New Roman" w:cs="Times New Roman"/>
          <w:sz w:val="26"/>
          <w:szCs w:val="26"/>
          <w:lang w:eastAsia="ru-RU"/>
        </w:rPr>
        <w:t>Голосование будет осуществляться в течение 6 дней до дня голосования и в день голосования, чтобы исключить массовое скопление граждан на участках для голосования (предусмотрено п.п. 10.5, 10.6 постановления ЦИК РФ от 02.06.2020 № 250/1840-7).</w:t>
      </w:r>
    </w:p>
    <w:p w:rsidR="00EF0A76" w:rsidRPr="00EF0A76" w:rsidRDefault="00EF0A76" w:rsidP="00EF0A76">
      <w:pPr>
        <w:widowControl w:val="0"/>
        <w:spacing w:after="0" w:line="240" w:lineRule="auto"/>
        <w:ind w:firstLine="709"/>
        <w:jc w:val="both"/>
        <w:rPr>
          <w:rFonts w:ascii="Times New Roman" w:eastAsia="Times New Roman" w:hAnsi="Times New Roman" w:cs="Times New Roman"/>
          <w:sz w:val="26"/>
          <w:szCs w:val="26"/>
          <w:lang w:eastAsia="ru-RU"/>
        </w:rPr>
      </w:pPr>
      <w:r w:rsidRPr="00EF0A76">
        <w:rPr>
          <w:rFonts w:ascii="Times New Roman" w:eastAsia="Times New Roman" w:hAnsi="Times New Roman" w:cs="Times New Roman"/>
          <w:sz w:val="26"/>
          <w:szCs w:val="26"/>
          <w:lang w:eastAsia="ru-RU"/>
        </w:rPr>
        <w:t xml:space="preserve">С 25.06.2020 по 30.06.2020 в период с 8.00 до 14.00 часов голосование будет проводиться на открытых площадках для голосования, точные адреса которых можно узнать, позвонив по телефону в свою участковую или территориальную избирательную комиссию. Контактные телефоны всех территориальных и участковых избирательных комиссий Амурской области размещены на сайте избирательной комиссии Амурской области  </w:t>
      </w:r>
      <w:hyperlink r:id="rId8" w:history="1">
        <w:r w:rsidRPr="00EF0A76">
          <w:rPr>
            <w:rFonts w:ascii="Times New Roman" w:eastAsia="Times New Roman" w:hAnsi="Times New Roman" w:cs="Times New Roman"/>
            <w:color w:val="0000FF" w:themeColor="hyperlink"/>
            <w:sz w:val="26"/>
            <w:szCs w:val="26"/>
            <w:u w:val="single"/>
            <w:lang w:val="en-US" w:eastAsia="ru-RU"/>
          </w:rPr>
          <w:t>www</w:t>
        </w:r>
        <w:r w:rsidRPr="00EF0A76">
          <w:rPr>
            <w:rFonts w:ascii="Times New Roman" w:eastAsia="Times New Roman" w:hAnsi="Times New Roman" w:cs="Times New Roman"/>
            <w:color w:val="0000FF" w:themeColor="hyperlink"/>
            <w:sz w:val="26"/>
            <w:szCs w:val="26"/>
            <w:u w:val="single"/>
            <w:lang w:eastAsia="ru-RU"/>
          </w:rPr>
          <w:t>.</w:t>
        </w:r>
        <w:r w:rsidRPr="00EF0A76">
          <w:rPr>
            <w:rFonts w:ascii="Times New Roman" w:eastAsia="Times New Roman" w:hAnsi="Times New Roman" w:cs="Times New Roman"/>
            <w:color w:val="0000FF" w:themeColor="hyperlink"/>
            <w:sz w:val="26"/>
            <w:szCs w:val="26"/>
            <w:u w:val="single"/>
            <w:lang w:val="en-US" w:eastAsia="ru-RU"/>
          </w:rPr>
          <w:t>amur</w:t>
        </w:r>
        <w:r w:rsidRPr="00EF0A76">
          <w:rPr>
            <w:rFonts w:ascii="Times New Roman" w:eastAsia="Times New Roman" w:hAnsi="Times New Roman" w:cs="Times New Roman"/>
            <w:color w:val="0000FF" w:themeColor="hyperlink"/>
            <w:sz w:val="26"/>
            <w:szCs w:val="26"/>
            <w:u w:val="single"/>
            <w:lang w:eastAsia="ru-RU"/>
          </w:rPr>
          <w:t>.</w:t>
        </w:r>
        <w:r w:rsidRPr="00EF0A76">
          <w:rPr>
            <w:rFonts w:ascii="Times New Roman" w:eastAsia="Times New Roman" w:hAnsi="Times New Roman" w:cs="Times New Roman"/>
            <w:color w:val="0000FF" w:themeColor="hyperlink"/>
            <w:sz w:val="26"/>
            <w:szCs w:val="26"/>
            <w:u w:val="single"/>
            <w:lang w:val="en-US" w:eastAsia="ru-RU"/>
          </w:rPr>
          <w:t>izbirkom</w:t>
        </w:r>
        <w:r w:rsidRPr="00EF0A76">
          <w:rPr>
            <w:rFonts w:ascii="Times New Roman" w:eastAsia="Times New Roman" w:hAnsi="Times New Roman" w:cs="Times New Roman"/>
            <w:color w:val="0000FF" w:themeColor="hyperlink"/>
            <w:sz w:val="26"/>
            <w:szCs w:val="26"/>
            <w:u w:val="single"/>
            <w:lang w:eastAsia="ru-RU"/>
          </w:rPr>
          <w:t>.</w:t>
        </w:r>
        <w:r w:rsidRPr="00EF0A76">
          <w:rPr>
            <w:rFonts w:ascii="Times New Roman" w:eastAsia="Times New Roman" w:hAnsi="Times New Roman" w:cs="Times New Roman"/>
            <w:color w:val="0000FF" w:themeColor="hyperlink"/>
            <w:sz w:val="26"/>
            <w:szCs w:val="26"/>
            <w:u w:val="single"/>
            <w:lang w:val="en-US" w:eastAsia="ru-RU"/>
          </w:rPr>
          <w:t>ru</w:t>
        </w:r>
      </w:hyperlink>
      <w:r w:rsidRPr="00EF0A76">
        <w:rPr>
          <w:rFonts w:ascii="Times New Roman" w:eastAsia="Times New Roman" w:hAnsi="Times New Roman" w:cs="Times New Roman"/>
          <w:sz w:val="26"/>
          <w:szCs w:val="26"/>
          <w:lang w:eastAsia="ru-RU"/>
        </w:rPr>
        <w:t xml:space="preserve"> в разделе «Избирательные комиссии».</w:t>
      </w:r>
    </w:p>
    <w:p w:rsidR="00EF0A76" w:rsidRPr="00EF0A76" w:rsidRDefault="00EF0A76" w:rsidP="00EF0A76">
      <w:pPr>
        <w:widowControl w:val="0"/>
        <w:spacing w:after="0" w:line="240" w:lineRule="auto"/>
        <w:ind w:firstLine="709"/>
        <w:jc w:val="both"/>
        <w:rPr>
          <w:rFonts w:ascii="Times New Roman" w:eastAsia="Times New Roman" w:hAnsi="Times New Roman" w:cs="Times New Roman"/>
          <w:sz w:val="26"/>
          <w:szCs w:val="26"/>
          <w:lang w:eastAsia="ru-RU"/>
        </w:rPr>
      </w:pPr>
      <w:r w:rsidRPr="00EF0A76">
        <w:rPr>
          <w:rFonts w:ascii="Times New Roman" w:eastAsia="Times New Roman" w:hAnsi="Times New Roman" w:cs="Times New Roman"/>
          <w:sz w:val="26"/>
          <w:szCs w:val="26"/>
          <w:lang w:eastAsia="ru-RU"/>
        </w:rPr>
        <w:t>Голосование 01.07.2020 будет проводиться в помещениях для голосования, где традиционно располагается избирательный участок, в период времени с 8.00 до 20.00 часов.</w:t>
      </w:r>
    </w:p>
    <w:p w:rsidR="00EF0A76" w:rsidRPr="00EF0A76" w:rsidRDefault="00EF0A76" w:rsidP="00EF0A76">
      <w:pPr>
        <w:spacing w:after="0" w:line="240" w:lineRule="auto"/>
        <w:ind w:firstLine="708"/>
        <w:jc w:val="both"/>
        <w:rPr>
          <w:rFonts w:ascii="Times New Roman" w:eastAsia="Times New Roman" w:hAnsi="Times New Roman" w:cs="Times New Roman"/>
          <w:color w:val="000000"/>
          <w:sz w:val="26"/>
          <w:szCs w:val="26"/>
          <w:lang w:eastAsia="ru-RU"/>
        </w:rPr>
      </w:pPr>
      <w:r w:rsidRPr="00EF0A76">
        <w:rPr>
          <w:rFonts w:ascii="Times New Roman" w:eastAsia="Times New Roman" w:hAnsi="Times New Roman" w:cs="Times New Roman"/>
          <w:sz w:val="26"/>
          <w:szCs w:val="26"/>
          <w:lang w:eastAsia="ru-RU"/>
        </w:rPr>
        <w:t>Роспотребнадзором по согласованию с Центральной избирательной комиссией РФ 10.06.2020 утверждены рекомендации для избирательных комиссий по профилактике коронавируса при подготовке и проведении общероссийского голосования по поправкам в Конституцию РФ, которыми установлено, что в</w:t>
      </w:r>
      <w:r w:rsidRPr="00EF0A76">
        <w:rPr>
          <w:rFonts w:ascii="Times New Roman" w:eastAsia="Times New Roman" w:hAnsi="Times New Roman" w:cs="Times New Roman"/>
          <w:color w:val="000000"/>
          <w:sz w:val="26"/>
          <w:szCs w:val="26"/>
          <w:lang w:eastAsia="ru-RU"/>
        </w:rPr>
        <w:t xml:space="preserve"> ряде случаев для проведения голосования избирательным комиссиям разрешено оборудовать площадку на открытом воздухе (перед входом в здание, где традиционно располагается избирательный участок, или в непосредственной близости от него).</w:t>
      </w:r>
    </w:p>
    <w:p w:rsidR="00EF0A76" w:rsidRPr="00EF0A76" w:rsidRDefault="00EF0A76" w:rsidP="00EF0A76">
      <w:pPr>
        <w:spacing w:after="0" w:line="240" w:lineRule="auto"/>
        <w:ind w:firstLine="708"/>
        <w:jc w:val="both"/>
        <w:rPr>
          <w:rFonts w:ascii="Times New Roman" w:eastAsia="Times New Roman" w:hAnsi="Times New Roman" w:cs="Times New Roman"/>
          <w:color w:val="000000"/>
          <w:sz w:val="26"/>
          <w:szCs w:val="26"/>
          <w:lang w:eastAsia="ru-RU"/>
        </w:rPr>
      </w:pPr>
      <w:r w:rsidRPr="00EF0A76">
        <w:rPr>
          <w:rFonts w:ascii="Times New Roman" w:eastAsia="Times New Roman" w:hAnsi="Times New Roman" w:cs="Times New Roman"/>
          <w:color w:val="000000"/>
          <w:sz w:val="26"/>
          <w:szCs w:val="26"/>
          <w:lang w:eastAsia="ru-RU"/>
        </w:rPr>
        <w:t>Средства защиты, дезинфицирующие средства, подлежащие применению в целях соблюдения санитарно-эпидемиологических требований при проведении голосования, закуплены в полном объеме с учетом потребности каждого избирательного участка и каждого избирателя.</w:t>
      </w:r>
    </w:p>
    <w:p w:rsidR="00EF0A76" w:rsidRPr="00EF0A76" w:rsidRDefault="00EF0A76" w:rsidP="00EF0A76">
      <w:pPr>
        <w:spacing w:after="0" w:line="240" w:lineRule="auto"/>
        <w:ind w:firstLine="708"/>
        <w:jc w:val="both"/>
        <w:rPr>
          <w:rFonts w:ascii="Times New Roman" w:eastAsia="Times New Roman" w:hAnsi="Times New Roman" w:cs="Times New Roman"/>
          <w:sz w:val="26"/>
          <w:szCs w:val="26"/>
          <w:lang w:eastAsia="ru-RU"/>
        </w:rPr>
      </w:pPr>
      <w:r w:rsidRPr="00EF0A76">
        <w:rPr>
          <w:rFonts w:ascii="Times New Roman" w:eastAsia="Times New Roman" w:hAnsi="Times New Roman" w:cs="Times New Roman"/>
          <w:sz w:val="26"/>
          <w:szCs w:val="26"/>
          <w:lang w:eastAsia="ru-RU"/>
        </w:rPr>
        <w:t>Кроме того, Роспотребнадзором по согласованию с Центральной избирательной комиссией РФ 10.06.2020 утверждены рекомендации для участников общероссийского голосования по вопросу одобрения изменений в Конституцию Российской Федерации по профилактике рисков, связанных с распространением коронавирусной инфекции (COVID-19).</w:t>
      </w:r>
    </w:p>
    <w:p w:rsidR="00EF0A76" w:rsidRPr="00EF0A76" w:rsidRDefault="00EF0A76" w:rsidP="00EF0A76">
      <w:pPr>
        <w:spacing w:after="0" w:line="240" w:lineRule="auto"/>
        <w:ind w:firstLine="708"/>
        <w:jc w:val="both"/>
        <w:rPr>
          <w:rFonts w:ascii="Times New Roman" w:eastAsia="Times New Roman" w:hAnsi="Times New Roman" w:cs="Times New Roman"/>
          <w:color w:val="000000"/>
          <w:sz w:val="26"/>
          <w:szCs w:val="26"/>
          <w:lang w:eastAsia="ru-RU"/>
        </w:rPr>
      </w:pPr>
      <w:r w:rsidRPr="00EF0A76">
        <w:rPr>
          <w:rFonts w:ascii="Times New Roman" w:eastAsia="Times New Roman" w:hAnsi="Times New Roman" w:cs="Times New Roman"/>
          <w:color w:val="000000"/>
          <w:sz w:val="26"/>
          <w:szCs w:val="26"/>
          <w:lang w:eastAsia="ru-RU"/>
        </w:rPr>
        <w:t>Отсутствие у гражданина средств индивидуальной защиты (маски, перчаток) не является основанием для отказа от участия в голосовании.</w:t>
      </w:r>
    </w:p>
    <w:p w:rsidR="00EF0A76" w:rsidRPr="00EF0A76" w:rsidRDefault="00EF0A76" w:rsidP="00EF0A76">
      <w:pPr>
        <w:spacing w:after="0" w:line="240" w:lineRule="auto"/>
        <w:ind w:firstLine="708"/>
        <w:jc w:val="both"/>
        <w:rPr>
          <w:rFonts w:ascii="Times New Roman" w:eastAsia="Times New Roman" w:hAnsi="Times New Roman" w:cs="Times New Roman"/>
          <w:color w:val="000000"/>
          <w:sz w:val="26"/>
          <w:szCs w:val="26"/>
          <w:lang w:eastAsia="ru-RU"/>
        </w:rPr>
      </w:pPr>
      <w:r w:rsidRPr="00EF0A76">
        <w:rPr>
          <w:rFonts w:ascii="Times New Roman" w:eastAsia="Times New Roman" w:hAnsi="Times New Roman" w:cs="Times New Roman"/>
          <w:color w:val="000000"/>
          <w:sz w:val="26"/>
          <w:szCs w:val="26"/>
          <w:lang w:eastAsia="ru-RU"/>
        </w:rPr>
        <w:lastRenderedPageBreak/>
        <w:t>В случае, если участник голосования прибудет в место для голосования без защитной маски, перчаток и индивидуальной ручки, все указанные предметы будут выданы ему для обеспечения участия в голосовании. Также каждому голосующему до и после голосования будет обеспечена возможность помыть руки с мылом или обработать руки специальным дезинфицирующим средством.</w:t>
      </w:r>
    </w:p>
    <w:p w:rsidR="00EF0A76" w:rsidRPr="00EF0A76" w:rsidRDefault="00EF0A76" w:rsidP="00EF0A76">
      <w:pPr>
        <w:spacing w:after="0" w:line="240" w:lineRule="auto"/>
        <w:ind w:firstLine="708"/>
        <w:jc w:val="both"/>
        <w:rPr>
          <w:rFonts w:ascii="Times New Roman" w:eastAsia="Times New Roman" w:hAnsi="Times New Roman" w:cs="Times New Roman"/>
          <w:color w:val="000000"/>
          <w:sz w:val="26"/>
          <w:szCs w:val="26"/>
          <w:lang w:eastAsia="ru-RU"/>
        </w:rPr>
      </w:pPr>
      <w:r w:rsidRPr="00EF0A76">
        <w:rPr>
          <w:rFonts w:ascii="Times New Roman" w:eastAsia="Times New Roman" w:hAnsi="Times New Roman" w:cs="Times New Roman"/>
          <w:color w:val="000000"/>
          <w:sz w:val="26"/>
          <w:szCs w:val="26"/>
          <w:lang w:eastAsia="ru-RU"/>
        </w:rPr>
        <w:t xml:space="preserve">Если участник голосования прибудет в место для голосования в своей защитной маске, перчатках и ручкой, то он может воспользоваться ими без ограничений. </w:t>
      </w:r>
    </w:p>
    <w:p w:rsidR="00EF0A76" w:rsidRPr="00EF0A76" w:rsidRDefault="00EF0A76" w:rsidP="00EF0A76">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EF0A76">
        <w:rPr>
          <w:rFonts w:ascii="Times New Roman" w:eastAsia="Times New Roman" w:hAnsi="Times New Roman" w:cs="Times New Roman"/>
          <w:color w:val="000000"/>
          <w:sz w:val="26"/>
          <w:szCs w:val="26"/>
          <w:lang w:eastAsia="ru-RU"/>
        </w:rPr>
        <w:tab/>
        <w:t>В целях профилактики рисков, связанных с распространением коронавирусной инфекции (COVID-19), создания условий для безопасного участия граждан Российской Федерации в общероссийском голосовании по вопросу одобрения изменений в Конституцию Российской Федерации участникам голосования при голосовании рекомендуется по прибытии на участок для голосования перед проходом в помещение для голосования придерживаться нанесенных специальных линий (указателей) движения, за которые не рекомендуется заходить при нахождении на предыдущей линии (у предыдущего указателя) другого участника голосования. Соблюдать безопасную дистанцию между находящимися рядом людьми, которая должна составлять не менее 1,5— 2 метров.</w:t>
      </w:r>
    </w:p>
    <w:p w:rsidR="00EF0A76" w:rsidRPr="00EF0A76" w:rsidRDefault="00EF0A76" w:rsidP="00EF0A76">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6"/>
          <w:szCs w:val="26"/>
          <w:lang w:eastAsia="ru-RU"/>
        </w:rPr>
      </w:pPr>
      <w:r w:rsidRPr="00EF0A76">
        <w:rPr>
          <w:rFonts w:ascii="Times New Roman" w:eastAsia="Times New Roman" w:hAnsi="Times New Roman" w:cs="Times New Roman"/>
          <w:color w:val="000000"/>
          <w:sz w:val="26"/>
          <w:szCs w:val="26"/>
          <w:lang w:eastAsia="ru-RU"/>
        </w:rPr>
        <w:t>На входе в помещение для голосования необходимо пройти температурный контроль, все избирательные участки оборудованы бесконтактными термометрами.</w:t>
      </w:r>
    </w:p>
    <w:p w:rsidR="00EF0A76" w:rsidRPr="00EF0A76" w:rsidRDefault="00EF0A76" w:rsidP="00EF0A76">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6"/>
          <w:szCs w:val="26"/>
          <w:lang w:eastAsia="ru-RU"/>
        </w:rPr>
      </w:pPr>
      <w:r w:rsidRPr="00EF0A76">
        <w:rPr>
          <w:rFonts w:ascii="Times New Roman" w:eastAsia="Times New Roman" w:hAnsi="Times New Roman" w:cs="Times New Roman"/>
          <w:color w:val="000000"/>
          <w:sz w:val="26"/>
          <w:szCs w:val="26"/>
          <w:lang w:eastAsia="ru-RU"/>
        </w:rPr>
        <w:t>Необходимо вытереть обувь о коврик с антисептической пропиткой, обработать руки антисептическими средствами, получить индивидуальную ручку, маску и перчатки и надеть их.</w:t>
      </w:r>
    </w:p>
    <w:p w:rsidR="00EF0A76" w:rsidRPr="00EF0A76" w:rsidRDefault="00EF0A76" w:rsidP="00EF0A7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EF0A76">
        <w:rPr>
          <w:rFonts w:ascii="Times New Roman" w:eastAsia="Times New Roman" w:hAnsi="Times New Roman" w:cs="Times New Roman"/>
          <w:color w:val="000000"/>
          <w:sz w:val="26"/>
          <w:szCs w:val="26"/>
          <w:lang w:eastAsia="ru-RU"/>
        </w:rPr>
        <w:t>В целях исключения скопления людей и образования очередей необходимо изучить схему передвижения участников голосования в помещении для голосования и двигаться строго по ней.</w:t>
      </w:r>
    </w:p>
    <w:p w:rsidR="00EF0A76" w:rsidRPr="00EF0A76" w:rsidRDefault="00EF0A76" w:rsidP="00EF0A7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EF0A76">
        <w:rPr>
          <w:rFonts w:ascii="Times New Roman" w:eastAsia="Times New Roman" w:hAnsi="Times New Roman" w:cs="Times New Roman"/>
          <w:color w:val="000000"/>
          <w:sz w:val="26"/>
          <w:szCs w:val="26"/>
          <w:lang w:eastAsia="ru-RU"/>
        </w:rPr>
        <w:t>Для получения бюллетеня необходимо самостоятельно показать члену участковой комиссии паспорт в развернутом виде, не передавая документ ему в руки. Для идентификации участника голосования при предъявлении паспорта необходимо кратковременно опустить маску.</w:t>
      </w:r>
    </w:p>
    <w:p w:rsidR="00EF0A76" w:rsidRPr="00EF0A76" w:rsidRDefault="00EF0A76" w:rsidP="00EF0A76">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6"/>
          <w:szCs w:val="26"/>
          <w:lang w:eastAsia="ru-RU"/>
        </w:rPr>
      </w:pPr>
      <w:r w:rsidRPr="00EF0A76">
        <w:rPr>
          <w:rFonts w:ascii="Times New Roman" w:eastAsia="Times New Roman" w:hAnsi="Times New Roman" w:cs="Times New Roman"/>
          <w:color w:val="000000"/>
          <w:sz w:val="26"/>
          <w:szCs w:val="26"/>
          <w:lang w:eastAsia="ru-RU"/>
        </w:rPr>
        <w:t>В кабине для голосования рекомендуется не касаться стенок кабины и не находиться в ней в течение длительного времени.</w:t>
      </w:r>
    </w:p>
    <w:p w:rsidR="00EF0A76" w:rsidRPr="00EF0A76" w:rsidRDefault="00EF0A76" w:rsidP="00EF0A7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EF0A76">
        <w:rPr>
          <w:rFonts w:ascii="Times New Roman" w:eastAsia="Times New Roman" w:hAnsi="Times New Roman" w:cs="Times New Roman"/>
          <w:color w:val="000000"/>
          <w:sz w:val="26"/>
          <w:szCs w:val="26"/>
          <w:lang w:eastAsia="ru-RU"/>
        </w:rPr>
        <w:t>В помещении для голосования рекомендуется находиться по возможности не более 15 минут.</w:t>
      </w:r>
    </w:p>
    <w:p w:rsidR="00EF0A76" w:rsidRPr="00EF0A76" w:rsidRDefault="00EF0A76" w:rsidP="00EF0A7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EF0A76">
        <w:rPr>
          <w:rFonts w:ascii="Times New Roman" w:eastAsia="Times New Roman" w:hAnsi="Times New Roman" w:cs="Times New Roman"/>
          <w:color w:val="000000"/>
          <w:sz w:val="26"/>
          <w:szCs w:val="26"/>
          <w:lang w:eastAsia="ru-RU"/>
        </w:rPr>
        <w:t>На выходе из помещения для голосования использованные одноразовые маску и перчатки, а также индивидуальную ручку рекомендуется выбросить в предназначенный для этого контейнер, после чего обработать руки антисептическим средством.</w:t>
      </w:r>
    </w:p>
    <w:p w:rsidR="00EF0A76" w:rsidRPr="00EF0A76" w:rsidRDefault="00EF0A76" w:rsidP="00EF0A7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EF0A76">
        <w:rPr>
          <w:rFonts w:ascii="Times New Roman" w:eastAsia="Times New Roman" w:hAnsi="Times New Roman" w:cs="Times New Roman"/>
          <w:color w:val="000000"/>
          <w:sz w:val="26"/>
          <w:szCs w:val="26"/>
          <w:lang w:eastAsia="ru-RU"/>
        </w:rPr>
        <w:t>В месте для голосования категорически запрещено употребление пищи и напитков; рукопожатия и другие физические контакты, нарушающие безопасную дистанцию между лицами, находящимися в помещении для голосования.</w:t>
      </w:r>
    </w:p>
    <w:p w:rsidR="00EF0A76" w:rsidRPr="00EF0A76" w:rsidRDefault="00EF0A76" w:rsidP="00EF0A7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EF0A76">
        <w:rPr>
          <w:rFonts w:ascii="Times New Roman" w:eastAsia="Times New Roman" w:hAnsi="Times New Roman" w:cs="Times New Roman"/>
          <w:color w:val="000000"/>
          <w:sz w:val="26"/>
          <w:szCs w:val="26"/>
          <w:lang w:eastAsia="ru-RU"/>
        </w:rPr>
        <w:t>При голосовании на территории или в месте, оборудованном для проведения голосования вне помещения для голосования, также обеспечивается соблюдение санитарных норм с использованием членами комиссии и наблюдателями средств индивидуальной защиты (одноразовых масок, перчаток, защитных экранов для лица, при необходимости и одноразовых халатов), а также антисептических средств для обработки рук и контактных поверхностей.</w:t>
      </w:r>
    </w:p>
    <w:p w:rsidR="00EF0A76" w:rsidRPr="00EF0A76" w:rsidRDefault="00EF0A76" w:rsidP="00EF0A7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EF0A76">
        <w:rPr>
          <w:rFonts w:ascii="Times New Roman" w:eastAsia="Times New Roman" w:hAnsi="Times New Roman" w:cs="Times New Roman"/>
          <w:color w:val="000000"/>
          <w:sz w:val="26"/>
          <w:szCs w:val="26"/>
          <w:lang w:eastAsia="ru-RU"/>
        </w:rPr>
        <w:t xml:space="preserve">В целях профилактики рисков заражения инфекцией при голосовании у себя </w:t>
      </w:r>
      <w:r w:rsidRPr="00EF0A76">
        <w:rPr>
          <w:rFonts w:ascii="Times New Roman" w:eastAsia="Times New Roman" w:hAnsi="Times New Roman" w:cs="Times New Roman"/>
          <w:color w:val="000000"/>
          <w:sz w:val="26"/>
          <w:szCs w:val="26"/>
          <w:lang w:eastAsia="ru-RU"/>
        </w:rPr>
        <w:lastRenderedPageBreak/>
        <w:t>дома рекомендуется заранее приготовить паспорт или документ, его заменяющий.</w:t>
      </w:r>
    </w:p>
    <w:p w:rsidR="00EF0A76" w:rsidRPr="00EF0A76" w:rsidRDefault="00EF0A76" w:rsidP="00EF0A7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EF0A76">
        <w:rPr>
          <w:rFonts w:ascii="Times New Roman" w:eastAsia="Times New Roman" w:hAnsi="Times New Roman" w:cs="Times New Roman"/>
          <w:color w:val="000000"/>
          <w:sz w:val="26"/>
          <w:szCs w:val="26"/>
          <w:lang w:eastAsia="ru-RU"/>
        </w:rPr>
        <w:t>Члены участковой комиссии выдадут голосующему индивидуальный набор для голосования, в который входят: бюллетень; бланк заявления о предоставлении возможности проголосовать вне помещения для голосования; маска одноразовая; перчатки одноразовые; ручка; антисептическая салфетка.</w:t>
      </w:r>
    </w:p>
    <w:p w:rsidR="00EF0A76" w:rsidRPr="00EF0A76" w:rsidRDefault="00EF0A76" w:rsidP="00EF0A7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EF0A76">
        <w:rPr>
          <w:rFonts w:ascii="Times New Roman" w:eastAsia="Times New Roman" w:hAnsi="Times New Roman" w:cs="Times New Roman"/>
          <w:color w:val="000000"/>
          <w:sz w:val="26"/>
          <w:szCs w:val="26"/>
          <w:lang w:eastAsia="ru-RU"/>
        </w:rPr>
        <w:t xml:space="preserve">Для получения бюллетеня, гражданину необходимо самостоятельно, предъявить в развернутом виде для обозрения паспорт. </w:t>
      </w:r>
    </w:p>
    <w:p w:rsidR="00EF0A76" w:rsidRPr="00EF0A76" w:rsidRDefault="00EF0A76" w:rsidP="00EF0A7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EF0A76">
        <w:rPr>
          <w:rFonts w:ascii="Times New Roman" w:eastAsia="Times New Roman" w:hAnsi="Times New Roman" w:cs="Times New Roman"/>
          <w:color w:val="000000"/>
          <w:sz w:val="26"/>
          <w:szCs w:val="26"/>
          <w:lang w:eastAsia="ru-RU"/>
        </w:rPr>
        <w:t>Если голосование осуществляется в своей квартире (доме), члены участковой комиссии и наблюдатели, присутствующие при проведении голосования, к гражданам не заходят в целях профилактики рисков, связанных с распространением коронавирусной инфекции.</w:t>
      </w:r>
    </w:p>
    <w:p w:rsidR="00EF0A76" w:rsidRPr="00EF0A76" w:rsidRDefault="00EF0A76" w:rsidP="00EF0A7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EF0A76">
        <w:rPr>
          <w:rFonts w:ascii="Times New Roman" w:eastAsia="Times New Roman" w:hAnsi="Times New Roman" w:cs="Times New Roman"/>
          <w:color w:val="000000"/>
          <w:sz w:val="26"/>
          <w:szCs w:val="26"/>
          <w:lang w:eastAsia="ru-RU"/>
        </w:rPr>
        <w:t>После окончания голосования необходимо опустить бюллетень в переносной ящик для голосования, который члены участковой комиссии предварительно устанавливают возле входа в квартиру (дом) голосующего.</w:t>
      </w:r>
    </w:p>
    <w:p w:rsidR="00EF0A76" w:rsidRPr="00EF0A76" w:rsidRDefault="00EF0A76" w:rsidP="00EF0A7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EF0A76">
        <w:rPr>
          <w:rFonts w:ascii="Times New Roman" w:eastAsia="Times New Roman" w:hAnsi="Times New Roman" w:cs="Times New Roman"/>
          <w:color w:val="000000"/>
          <w:sz w:val="26"/>
          <w:szCs w:val="26"/>
          <w:lang w:eastAsia="ru-RU"/>
        </w:rPr>
        <w:t xml:space="preserve">При голосовании на территории или в месте, которое оборудовано комиссией для проведения голосования (на придомовой территории, на территориях общего пользования и в иных местах), перед проведением голосования и после него гражданам будет предоставлена возможность обработать руки антисептическими средствами, выданы маска, перчатки и ручка. </w:t>
      </w:r>
    </w:p>
    <w:p w:rsidR="00EF0A76" w:rsidRPr="00EF0A76" w:rsidRDefault="00EF0A76" w:rsidP="00EF0A76">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EF0A76">
        <w:rPr>
          <w:rFonts w:ascii="Times New Roman" w:eastAsia="Times New Roman" w:hAnsi="Times New Roman" w:cs="Times New Roman"/>
          <w:color w:val="000000"/>
          <w:sz w:val="26"/>
          <w:szCs w:val="26"/>
          <w:lang w:eastAsia="ru-RU"/>
        </w:rPr>
        <w:tab/>
        <w:t>Придерживаясь вышеизложенных рекомендаций, голосующие смогут свести к минимуму риск заражения инфекционными заболеваниями, в том числе новой коронавирусной инфекцией.</w:t>
      </w:r>
      <w:r w:rsidRPr="00EF0A76">
        <w:rPr>
          <w:rFonts w:ascii="Times New Roman" w:eastAsia="Times New Roman" w:hAnsi="Times New Roman" w:cs="Times New Roman"/>
          <w:color w:val="000000"/>
          <w:sz w:val="26"/>
          <w:szCs w:val="26"/>
          <w:lang w:eastAsia="ru-RU"/>
        </w:rPr>
        <w:tab/>
      </w:r>
    </w:p>
    <w:p w:rsidR="00EF0A76" w:rsidRPr="00EF0A76" w:rsidRDefault="00EF0A76" w:rsidP="00EF0A76">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EF0A76">
        <w:rPr>
          <w:rFonts w:ascii="Times New Roman" w:eastAsia="Times New Roman" w:hAnsi="Times New Roman" w:cs="Times New Roman"/>
          <w:color w:val="000000"/>
          <w:sz w:val="26"/>
          <w:szCs w:val="26"/>
          <w:lang w:eastAsia="ru-RU"/>
        </w:rPr>
        <w:tab/>
        <w:t>Ежедневно перед началом голосования и после его окончания будет проводиться тщательная дезинфекция мест для голосования, включая проходы к нему.</w:t>
      </w:r>
    </w:p>
    <w:p w:rsidR="00EF0A76" w:rsidRPr="00EF0A76" w:rsidRDefault="00EF0A76" w:rsidP="00EF0A76">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EF0A76">
        <w:rPr>
          <w:rFonts w:ascii="Times New Roman" w:eastAsia="Times New Roman" w:hAnsi="Times New Roman" w:cs="Times New Roman"/>
          <w:color w:val="000000"/>
          <w:sz w:val="26"/>
          <w:szCs w:val="26"/>
          <w:lang w:eastAsia="ru-RU"/>
        </w:rPr>
        <w:tab/>
        <w:t xml:space="preserve">В дни голосования будет организована регулярная влажная обработка всех мест для голосования с использованием дезинфицирующих средств, в том числе дверных ручек, выключателей, поручней, перил, кабин для голосования, столов и стульев, ручек, оргтехники, стендов, стационарных и переносных ящиков для голосования. Периодически должна проводиться профилактическая дезинфицирующая обработка помещений для голосования. </w:t>
      </w:r>
      <w:r w:rsidRPr="00EF0A76">
        <w:rPr>
          <w:rFonts w:ascii="Times New Roman" w:eastAsia="Times New Roman" w:hAnsi="Times New Roman" w:cs="Times New Roman"/>
          <w:color w:val="000000"/>
          <w:sz w:val="26"/>
          <w:szCs w:val="26"/>
          <w:lang w:eastAsia="ru-RU"/>
        </w:rPr>
        <w:tab/>
        <w:t>В обязательном порядке будет обеспечено проветривание всех помещений, включая коридоры по пути следования к помещению для голосования.</w:t>
      </w:r>
    </w:p>
    <w:p w:rsidR="00EF0A76" w:rsidRPr="00EF0A76" w:rsidRDefault="00EF0A76" w:rsidP="00EF0A76">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EF0A76">
        <w:rPr>
          <w:rFonts w:ascii="Times New Roman" w:eastAsia="Times New Roman" w:hAnsi="Times New Roman" w:cs="Times New Roman"/>
          <w:color w:val="000000"/>
          <w:sz w:val="26"/>
          <w:szCs w:val="26"/>
          <w:lang w:eastAsia="ru-RU"/>
        </w:rPr>
        <w:tab/>
        <w:t>Участие в голосовании дистанционно посредством сети Интернет при проведении общероссийского голосования предусмотрено только для граждан, зарегистрированных по месту жительства на территории Нижегородской области и в городе Москве.</w:t>
      </w:r>
    </w:p>
    <w:p w:rsidR="00CE1A74" w:rsidRPr="00EF0A76" w:rsidRDefault="00EF0A76" w:rsidP="00EF0A76">
      <w:pPr>
        <w:widowControl w:val="0"/>
        <w:shd w:val="clear" w:color="auto" w:fill="FFFFFF"/>
        <w:spacing w:after="0" w:line="240" w:lineRule="auto"/>
        <w:ind w:firstLine="709"/>
        <w:jc w:val="both"/>
        <w:rPr>
          <w:rFonts w:ascii="Times New Roman" w:hAnsi="Times New Roman" w:cs="Times New Roman"/>
          <w:bCs/>
          <w:sz w:val="26"/>
          <w:szCs w:val="26"/>
        </w:rPr>
      </w:pPr>
      <w:r w:rsidRPr="00EF0A76">
        <w:rPr>
          <w:rFonts w:ascii="Times New Roman" w:eastAsia="Times New Roman" w:hAnsi="Times New Roman" w:cs="Times New Roman"/>
          <w:sz w:val="26"/>
          <w:szCs w:val="26"/>
        </w:rPr>
        <w:t xml:space="preserve">С информацией о голосовании, в том числе Рекомендациями Роспотребнадзора для участников общероссийского голосования по вопросу одобрения изменений в Конституцию Российской Федерации по профилактике рисков, связанных с распространением коронавирусной инфекции (COVID-19), желающие могут ознакомиться на сайтах Центральной избирательной комиссии Российской Федерации </w:t>
      </w:r>
      <w:hyperlink r:id="rId9" w:history="1">
        <w:r w:rsidRPr="00EF0A76">
          <w:rPr>
            <w:rFonts w:ascii="Times New Roman" w:eastAsia="Times New Roman" w:hAnsi="Times New Roman" w:cs="Times New Roman"/>
            <w:color w:val="0000FF" w:themeColor="hyperlink"/>
            <w:sz w:val="26"/>
            <w:szCs w:val="26"/>
            <w:u w:val="single"/>
            <w:lang w:val="en-US"/>
          </w:rPr>
          <w:t>www</w:t>
        </w:r>
        <w:r w:rsidRPr="00EF0A76">
          <w:rPr>
            <w:rFonts w:ascii="Times New Roman" w:eastAsia="Times New Roman" w:hAnsi="Times New Roman" w:cs="Times New Roman"/>
            <w:color w:val="0000FF" w:themeColor="hyperlink"/>
            <w:sz w:val="26"/>
            <w:szCs w:val="26"/>
            <w:u w:val="single"/>
          </w:rPr>
          <w:t>.</w:t>
        </w:r>
        <w:r w:rsidRPr="00EF0A76">
          <w:rPr>
            <w:rFonts w:ascii="Times New Roman" w:eastAsia="Times New Roman" w:hAnsi="Times New Roman" w:cs="Times New Roman"/>
            <w:color w:val="0000FF" w:themeColor="hyperlink"/>
            <w:sz w:val="26"/>
            <w:szCs w:val="26"/>
            <w:u w:val="single"/>
            <w:lang w:val="en-US"/>
          </w:rPr>
          <w:t>cikrf</w:t>
        </w:r>
        <w:r w:rsidRPr="00EF0A76">
          <w:rPr>
            <w:rFonts w:ascii="Times New Roman" w:eastAsia="Times New Roman" w:hAnsi="Times New Roman" w:cs="Times New Roman"/>
            <w:color w:val="0000FF" w:themeColor="hyperlink"/>
            <w:sz w:val="26"/>
            <w:szCs w:val="26"/>
            <w:u w:val="single"/>
          </w:rPr>
          <w:t>.</w:t>
        </w:r>
        <w:r w:rsidRPr="00EF0A76">
          <w:rPr>
            <w:rFonts w:ascii="Times New Roman" w:eastAsia="Times New Roman" w:hAnsi="Times New Roman" w:cs="Times New Roman"/>
            <w:color w:val="0000FF" w:themeColor="hyperlink"/>
            <w:sz w:val="26"/>
            <w:szCs w:val="26"/>
            <w:u w:val="single"/>
            <w:lang w:val="en-US"/>
          </w:rPr>
          <w:t>ru</w:t>
        </w:r>
      </w:hyperlink>
      <w:r w:rsidRPr="00EF0A76">
        <w:rPr>
          <w:rFonts w:ascii="Times New Roman" w:eastAsia="Times New Roman" w:hAnsi="Times New Roman" w:cs="Times New Roman"/>
          <w:sz w:val="26"/>
          <w:szCs w:val="26"/>
        </w:rPr>
        <w:t xml:space="preserve"> и избирательной комиссии Амурской области  </w:t>
      </w:r>
      <w:hyperlink r:id="rId10" w:history="1">
        <w:r w:rsidRPr="00EF0A76">
          <w:rPr>
            <w:rFonts w:ascii="Times New Roman" w:eastAsia="Times New Roman" w:hAnsi="Times New Roman" w:cs="Times New Roman"/>
            <w:color w:val="0000FF" w:themeColor="hyperlink"/>
            <w:sz w:val="26"/>
            <w:szCs w:val="26"/>
            <w:u w:val="single"/>
          </w:rPr>
          <w:t>www.amur.izbirkom.ru</w:t>
        </w:r>
      </w:hyperlink>
      <w:r w:rsidRPr="00EF0A76">
        <w:rPr>
          <w:rFonts w:ascii="Times New Roman" w:eastAsia="Times New Roman" w:hAnsi="Times New Roman" w:cs="Times New Roman"/>
          <w:sz w:val="26"/>
          <w:szCs w:val="26"/>
        </w:rPr>
        <w:t xml:space="preserve"> .  </w:t>
      </w:r>
    </w:p>
    <w:sectPr w:rsidR="00CE1A74" w:rsidRPr="00EF0A76" w:rsidSect="00E605BE">
      <w:headerReference w:type="default" r:id="rId11"/>
      <w:pgSz w:w="11906" w:h="16838"/>
      <w:pgMar w:top="1134" w:right="567"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8ED" w:rsidRDefault="007828ED">
      <w:pPr>
        <w:spacing w:after="0" w:line="240" w:lineRule="auto"/>
      </w:pPr>
      <w:r>
        <w:separator/>
      </w:r>
    </w:p>
  </w:endnote>
  <w:endnote w:type="continuationSeparator" w:id="0">
    <w:p w:rsidR="007828ED" w:rsidRDefault="00782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8ED" w:rsidRDefault="007828ED">
      <w:pPr>
        <w:spacing w:after="0" w:line="240" w:lineRule="auto"/>
      </w:pPr>
      <w:r>
        <w:separator/>
      </w:r>
    </w:p>
  </w:footnote>
  <w:footnote w:type="continuationSeparator" w:id="0">
    <w:p w:rsidR="007828ED" w:rsidRDefault="00782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736018"/>
      <w:docPartObj>
        <w:docPartGallery w:val="Page Numbers (Top of Page)"/>
        <w:docPartUnique/>
      </w:docPartObj>
    </w:sdtPr>
    <w:sdtEndPr/>
    <w:sdtContent>
      <w:p w:rsidR="002D2046" w:rsidRDefault="002D2046">
        <w:pPr>
          <w:pStyle w:val="a4"/>
          <w:jc w:val="center"/>
        </w:pPr>
        <w:r>
          <w:fldChar w:fldCharType="begin"/>
        </w:r>
        <w:r>
          <w:instrText>PAGE   \* MERGEFORMAT</w:instrText>
        </w:r>
        <w:r>
          <w:fldChar w:fldCharType="separate"/>
        </w:r>
        <w:r w:rsidR="00FC68E6">
          <w:rPr>
            <w:noProof/>
          </w:rPr>
          <w:t>1</w:t>
        </w:r>
        <w:r>
          <w:fldChar w:fldCharType="end"/>
        </w:r>
      </w:p>
    </w:sdtContent>
  </w:sdt>
  <w:p w:rsidR="002D2046" w:rsidRDefault="002D204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7334A"/>
    <w:multiLevelType w:val="multilevel"/>
    <w:tmpl w:val="978EA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1B25F6"/>
    <w:multiLevelType w:val="multilevel"/>
    <w:tmpl w:val="14A8E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1114D2"/>
    <w:multiLevelType w:val="multilevel"/>
    <w:tmpl w:val="E604A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47E"/>
    <w:rsid w:val="0005759B"/>
    <w:rsid w:val="000E4EFE"/>
    <w:rsid w:val="0011139D"/>
    <w:rsid w:val="001147F2"/>
    <w:rsid w:val="002D2046"/>
    <w:rsid w:val="002D2158"/>
    <w:rsid w:val="00333DA8"/>
    <w:rsid w:val="003E0DD5"/>
    <w:rsid w:val="0042610F"/>
    <w:rsid w:val="00524007"/>
    <w:rsid w:val="005460AD"/>
    <w:rsid w:val="0055755C"/>
    <w:rsid w:val="007144AF"/>
    <w:rsid w:val="007828ED"/>
    <w:rsid w:val="00887E67"/>
    <w:rsid w:val="00900563"/>
    <w:rsid w:val="009A3412"/>
    <w:rsid w:val="009E2C8A"/>
    <w:rsid w:val="00A53C22"/>
    <w:rsid w:val="00B819C0"/>
    <w:rsid w:val="00BD3153"/>
    <w:rsid w:val="00BF247E"/>
    <w:rsid w:val="00CE1A74"/>
    <w:rsid w:val="00E605BE"/>
    <w:rsid w:val="00E75F5A"/>
    <w:rsid w:val="00E877CA"/>
    <w:rsid w:val="00EF0A76"/>
    <w:rsid w:val="00F71E18"/>
    <w:rsid w:val="00F73997"/>
    <w:rsid w:val="00FC68E6"/>
    <w:rsid w:val="00FF7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A32F39-DB60-4F02-88D5-B8CE5F2E8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1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D3153"/>
    <w:rPr>
      <w:color w:val="0000FF"/>
      <w:u w:val="single"/>
    </w:rPr>
  </w:style>
  <w:style w:type="paragraph" w:styleId="a4">
    <w:name w:val="header"/>
    <w:basedOn w:val="a"/>
    <w:link w:val="a5"/>
    <w:uiPriority w:val="99"/>
    <w:unhideWhenUsed/>
    <w:rsid w:val="00BD315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D3153"/>
  </w:style>
  <w:style w:type="paragraph" w:styleId="a6">
    <w:name w:val="Balloon Text"/>
    <w:basedOn w:val="a"/>
    <w:link w:val="a7"/>
    <w:uiPriority w:val="99"/>
    <w:semiHidden/>
    <w:unhideWhenUsed/>
    <w:rsid w:val="00E605B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605BE"/>
    <w:rPr>
      <w:rFonts w:ascii="Segoe UI" w:hAnsi="Segoe UI" w:cs="Segoe UI"/>
      <w:sz w:val="18"/>
      <w:szCs w:val="18"/>
    </w:rPr>
  </w:style>
  <w:style w:type="paragraph" w:customStyle="1" w:styleId="ConsPlusNormal">
    <w:name w:val="ConsPlusNormal"/>
    <w:rsid w:val="007144AF"/>
    <w:pPr>
      <w:autoSpaceDE w:val="0"/>
      <w:autoSpaceDN w:val="0"/>
      <w:adjustRightInd w:val="0"/>
      <w:spacing w:after="0" w:line="240" w:lineRule="auto"/>
    </w:pPr>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ur.izbirkom.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mur.izbirkom.ru" TargetMode="External"/><Relationship Id="rId4" Type="http://schemas.openxmlformats.org/officeDocument/2006/relationships/settings" Target="settings.xml"/><Relationship Id="rId9" Type="http://schemas.openxmlformats.org/officeDocument/2006/relationships/hyperlink" Target="http://www.cik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2E532-F3F4-40E3-BCA1-738A1246B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1329</Words>
  <Characters>7581</Characters>
  <Application>Microsoft Office Word</Application>
  <DocSecurity>4</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Климова Лариса Анатольевна</cp:lastModifiedBy>
  <cp:revision>2</cp:revision>
  <cp:lastPrinted>2020-06-18T00:50:00Z</cp:lastPrinted>
  <dcterms:created xsi:type="dcterms:W3CDTF">2020-07-02T23:17:00Z</dcterms:created>
  <dcterms:modified xsi:type="dcterms:W3CDTF">2020-07-02T23:17:00Z</dcterms:modified>
</cp:coreProperties>
</file>