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6" w:rsidRPr="00E03D92" w:rsidRDefault="005865F6" w:rsidP="005865F6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E03D92">
        <w:rPr>
          <w:b/>
          <w:bCs/>
          <w:sz w:val="28"/>
          <w:szCs w:val="28"/>
          <w:shd w:val="clear" w:color="auto" w:fill="FFFFFF"/>
        </w:rPr>
        <w:t>О запрете продажи и потребле</w:t>
      </w:r>
      <w:bookmarkStart w:id="0" w:name="_GoBack"/>
      <w:bookmarkEnd w:id="0"/>
      <w:r w:rsidRPr="00E03D92">
        <w:rPr>
          <w:b/>
          <w:bCs/>
          <w:sz w:val="28"/>
          <w:szCs w:val="28"/>
          <w:shd w:val="clear" w:color="auto" w:fill="FFFFFF"/>
        </w:rPr>
        <w:t>ния никотинсодержащей продукции и кальянов несовершеннолетними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C 01.02.2021 окончательно вступил в силу Федеральный закон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В законе дано определение никотинсодержащей продукции. К ней относятся любые изделия, которые содержат никотин или его производные, включая соли никотина, предназначены для потребления никотина посредством сосания, жевания, нюханья или вдыхания, в том числе изделия с нагреваемым табаком (IQOS и др.), растворы, жидкости или гели с содержанием жидкого никотина в объеме не менее 0,1 мг/мл, порошки, смеси для сосания, жевания, нюханья. 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Наряду с уже существующим запретом курения табака установлен запрет на потребление никотисодержащей продукции и использование кальянов на отдельных территориях, в помещениях и на объектах.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В частности запрещается потребление никотинсодержащей продукции и использование кальянов на территориях образовательных организаций (школы, гимназии, колледжи, высшие учебные заведения), учреждений культуры (кино, театры, музеи и др.), физической культуры и спорта (стадионы, спортивные площадки, корты, арены и др.), на территориях медицинских организаций, санаториев, домов отдыха, в поездах, на воздушных и морских судах, в местах на открытом воздухе на расстоянии менее 15 м. от входа в помещения вокзалов, аэропортов, станций метрополитена и внутри указанных помещений, в помещениях магазинов, торговых центров, на рынках, в нестационарных торговых объектах, на рабочих местах и в рабочих зонах, в местах общего пользования многоквартирных домов, на детских площадках, пляжах, в помещениях для оказания услуг общественного питания (кафе, бары, рестораны).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КоАП РФ), которая предусматривает наказание в виде штрафа для граждан в размере до трех тысяч рублей.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Законом установлены специальные правила к продаже никотинсодержащей продукции, кальянов. Их реализация допускается только в стационарных торговых объектах (магазинах и павильонах). Продажа указанной продукции на ярмарках, выставках, путем развозной и разносной торговли, дистанционным способом продажи (включая сеть Интернет), с использованием автоматов и иными способами запрещена.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lastRenderedPageBreak/>
        <w:t>Не допускается ее продажа на территориях образовательных организаций, учреждений культуры, физической культуры и спорта, медицинских, реабилитационных и санаторно-курортных организаций, железнодорожных, автовокзалов, аэропортов, морских, речных портов, на станциях метрополитенов, на всех видах общественного транспорта, в помещениях органов государственной власти и местного самоуправления, а также на расстоянии менее чем сто метров от образовательных организаций.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несоблюдение ограничений в сфере торговли табачной и никотинсодержащей продукцией, устройствами для ее потребления, использования кальянов предусмотрена административная ответственность по ст. 14.53 КоАП РФ, которая предусматривает наказание в виде штрафа для граждан в размере до трех тысяч рублей, для должностных лиц – до десяти тысяч рублей, для юридических лиц – от ста тысяч до ста пятидесяти тысяч рублей.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Федеральным законом установлен полный запрет на продажу табачной продукции, никотинсодержащей продукции, кальянов и устройств для ее потребления несовершеннолетним и несовершеннолетними, вовлечение детей в процесс потребления табака или потребления никотинсодержащей продукции путем покупки для них либо передачи им табачной продукции, табачных изделий или никотинсодержащей продукции, кальянов и устройств для ее потребления, предложения либо требования употребить табачную продукцию, табачные изделия или никотинсодержащую продукцию любым способом.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В случае возникновения у продавца сомнения в достижении лицом совершеннолетия он обязан потребовать у покупателя документ, удостоверяющий его личность, а в случае его отсутствия – отказать в продаже такой продукции.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продажу несовершеннолетним перечисленной продукции установлена административная ответственность по ч. 3 ст. 14.53 КоАП РФ, которая влечет наказание в виде штрафа для граждан в размере от двадцати тысяч до сорока тысяч рублей, для должностных лиц в размере от сорока тысяч до семидесяти тысяч рублей, для юридических лиц от – от ста пятидесяти тысяч до трехсот тысяч рублей.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вовлечение несовершеннолетнего в процесс потребления табака или потребления никотинсодержащей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lastRenderedPageBreak/>
        <w:t>Запрещено потребление несовершеннолетними никотинсодержащей продукции, устройств для ее потребления (вейпы, айкосы, испарители, электронные сигареты и др.), использование кальянов. 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нарушение указанного запрета подростки могут быть привлечены к административной ответственности по ст. 6.24 КоАП РФ, а их родители по</w:t>
      </w:r>
      <w:r w:rsidRPr="00E03D92">
        <w:rPr>
          <w:sz w:val="28"/>
          <w:szCs w:val="28"/>
        </w:rPr>
        <w:br/>
        <w:t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штрафа в размере от ста до пятисот рублей.      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Этим же законом введен запрет на оптовую и розничную торговлю насваем, табаком сосательным (снюсом), пищевой никотинсодержащей продукцией, а также никотинсодержащей продукцией, предназначенной для жевания, сосания, нюханья, а также никотином (в том числе полученным путем синтеза) или его производными, включая соли никотина, никотинсодержащей жидкостью и раствором никотина (в том числе жидкостями для электронных средств доставки никотина), если концентрация никотина в никотинсодержащей жидкости или растворе никотина превышает 20 мг/мл.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За нарушение указанного запрета установлена административная ответственность по ч. 2 ст. 14.53 КоАП РФ, влекущая наказание в виде штрафа для граждан размере от пятнадцати тысяч до двадцати тысяч рублей, для должностных лиц от тридцати тысяч до пятидесяти тысяч рублей, для юридических лиц – от ста тысяч до ста пятидесяти тысяч рублей. 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Государственный контроль и надзор за исполнением законодательства в сфере защиты прав граждан, в том числе несовершеннолетних от употребления никотинсодержащей продукции осуществляют органы внутренних дел, органы по надзору в сфере защиты прав потребителей и благополучия человека (Роспотребнадзор), а также органы прокуратуры.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Практика прокурорского надзора в указанной сфере свидетельствует о том, что злоумышленниками активно используется сеть «Интернет» для реализации дистанционным способом товаров, свободная продажа которых в России запрещена.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>При выявлении указанных фактов прокуроры направляют в суды административные исковые заявления с требованием о блокировке подобных сайтов и страниц в сети интернет.</w:t>
      </w:r>
    </w:p>
    <w:p w:rsidR="005865F6" w:rsidRPr="00E03D92" w:rsidRDefault="005865F6" w:rsidP="005865F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E03D92">
        <w:rPr>
          <w:sz w:val="28"/>
          <w:szCs w:val="28"/>
        </w:rPr>
        <w:t xml:space="preserve">Граждане, которым станет известно о нарушениях закона о запрете потребления табака, никотинсодержащей продукции, использования кальянов, прежде всего несовершеннолетними, могут сообщать об этом в </w:t>
      </w:r>
      <w:r w:rsidRPr="00E03D92">
        <w:rPr>
          <w:sz w:val="28"/>
          <w:szCs w:val="28"/>
        </w:rPr>
        <w:lastRenderedPageBreak/>
        <w:t>органы внутренних дел, органы Роспотребнадзора, а при непринятии ими действенных мер обращаться в органы прокуратуры для принятия мер прокурорского реагирования.</w:t>
      </w:r>
    </w:p>
    <w:p w:rsidR="009E4A88" w:rsidRPr="00E03D92" w:rsidRDefault="00E03D92">
      <w:pPr>
        <w:rPr>
          <w:rFonts w:ascii="Times New Roman" w:hAnsi="Times New Roman" w:cs="Times New Roman"/>
          <w:sz w:val="28"/>
          <w:szCs w:val="28"/>
        </w:rPr>
      </w:pPr>
    </w:p>
    <w:sectPr w:rsidR="009E4A88" w:rsidRPr="00E0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F6"/>
    <w:rsid w:val="001805B0"/>
    <w:rsid w:val="005865F6"/>
    <w:rsid w:val="00C4634B"/>
    <w:rsid w:val="00C53B9B"/>
    <w:rsid w:val="00E0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2022-01-06T13:02:00Z</dcterms:created>
  <dcterms:modified xsi:type="dcterms:W3CDTF">2022-01-06T13:39:00Z</dcterms:modified>
</cp:coreProperties>
</file>