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3E" w:rsidRPr="00A8753E" w:rsidRDefault="00A8753E" w:rsidP="00A8753E">
      <w:pPr>
        <w:pStyle w:val="a4"/>
        <w:spacing w:before="240" w:beforeAutospacing="0" w:after="240" w:afterAutospacing="0"/>
        <w:ind w:firstLine="709"/>
        <w:jc w:val="center"/>
        <w:rPr>
          <w:b/>
          <w:sz w:val="28"/>
          <w:szCs w:val="28"/>
        </w:rPr>
      </w:pPr>
      <w:r w:rsidRPr="00A8753E">
        <w:rPr>
          <w:b/>
          <w:sz w:val="28"/>
          <w:szCs w:val="28"/>
        </w:rPr>
        <w:t>Прокуратура Селемджин</w:t>
      </w:r>
      <w:bookmarkStart w:id="0" w:name="_GoBack"/>
      <w:bookmarkEnd w:id="0"/>
      <w:r w:rsidRPr="00A8753E">
        <w:rPr>
          <w:b/>
          <w:sz w:val="28"/>
          <w:szCs w:val="28"/>
        </w:rPr>
        <w:t>ского района предупреждает об уголовной ответственности за противоправные действия экстремистской направленности</w:t>
      </w:r>
    </w:p>
    <w:p w:rsidR="004C67F0" w:rsidRPr="00A8753E" w:rsidRDefault="004C67F0" w:rsidP="004C67F0">
      <w:pPr>
        <w:pStyle w:val="a4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A8753E">
        <w:rPr>
          <w:sz w:val="28"/>
          <w:szCs w:val="28"/>
        </w:rPr>
        <w:t>В Российской Федерации экстремистская деятельность находится под запретом, а соблюдение этого запрета - под строгим контролем.</w:t>
      </w:r>
    </w:p>
    <w:p w:rsidR="004C67F0" w:rsidRPr="00A8753E" w:rsidRDefault="004C67F0" w:rsidP="004C67F0">
      <w:pPr>
        <w:pStyle w:val="a4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A8753E">
        <w:rPr>
          <w:sz w:val="28"/>
          <w:szCs w:val="28"/>
        </w:rPr>
        <w:t>За противоправные действия экстремистской направленности предусмотрена  уголовная ответственность.</w:t>
      </w:r>
    </w:p>
    <w:p w:rsidR="004C67F0" w:rsidRPr="00A8753E" w:rsidRDefault="004C67F0" w:rsidP="004C67F0">
      <w:pPr>
        <w:pStyle w:val="a4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A8753E">
        <w:rPr>
          <w:sz w:val="28"/>
          <w:szCs w:val="28"/>
        </w:rPr>
        <w:t>Преступлениями экстремистского характера являются:</w:t>
      </w:r>
    </w:p>
    <w:p w:rsidR="004C67F0" w:rsidRPr="00A8753E" w:rsidRDefault="004C67F0" w:rsidP="004C67F0">
      <w:pPr>
        <w:pStyle w:val="a4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A8753E">
        <w:rPr>
          <w:sz w:val="28"/>
          <w:szCs w:val="28"/>
        </w:rPr>
        <w:t>1) публичные призывы к осуществлению экстремистской деятельности (статья 280 Уголовного кодекса Российской Федерации, которая предусматривает максимальное наказание в виде лишения свободы на срок до 5 лет);</w:t>
      </w:r>
    </w:p>
    <w:p w:rsidR="004C67F0" w:rsidRPr="00A8753E" w:rsidRDefault="004C67F0" w:rsidP="004C67F0">
      <w:pPr>
        <w:pStyle w:val="a4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A8753E">
        <w:rPr>
          <w:sz w:val="28"/>
          <w:szCs w:val="28"/>
        </w:rPr>
        <w:t>2) возбуждение ненависти либо вражды, а равно унижение человеческого достоинства человека либо группы лиц по вышеуказанным признакам лицом, после его привлечения к административной ответственности по ст. 20.3.1 Кодекса Российской Федерации об административных правонарушениях в течение одного года.</w:t>
      </w:r>
    </w:p>
    <w:p w:rsidR="004C67F0" w:rsidRPr="00A8753E" w:rsidRDefault="004C67F0" w:rsidP="004C67F0">
      <w:pPr>
        <w:pStyle w:val="a4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A8753E">
        <w:rPr>
          <w:sz w:val="28"/>
          <w:szCs w:val="28"/>
        </w:rPr>
        <w:t>Следует отметить, что совершение указанного криминального деяния с применением насилия или угрозой его применения, с использованием своего служебного положения либо организованной группой влечет уголовную ответственность вне зависимости от привлечения лица к административной ответственности (статья 282 Уголовного кодекса Российской Федерации). Санкция указанной нормы предусматривает максимальное наказание в виде лишения свободы на срок до 6 лет;</w:t>
      </w:r>
    </w:p>
    <w:p w:rsidR="004C67F0" w:rsidRPr="00A8753E" w:rsidRDefault="004C67F0" w:rsidP="004C67F0">
      <w:pPr>
        <w:pStyle w:val="a4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A8753E">
        <w:rPr>
          <w:sz w:val="28"/>
          <w:szCs w:val="28"/>
        </w:rPr>
        <w:t>3) организация (создание) экстремистского сообщества либо организации, вовлечение в их деятельность и участие в ней (статьи 282.1 и 282.2 Уголовного кодекса Российской Федерации, которые предусматривают максимальное наказание в виде лишения свободы на срок до 12 лет);</w:t>
      </w:r>
    </w:p>
    <w:p w:rsidR="004C67F0" w:rsidRPr="00A8753E" w:rsidRDefault="004C67F0" w:rsidP="004C67F0">
      <w:pPr>
        <w:pStyle w:val="a4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A8753E">
        <w:rPr>
          <w:sz w:val="28"/>
          <w:szCs w:val="28"/>
        </w:rPr>
        <w:t>4) финансирование экстремистской деятельности (статья 282.3 Уголовного кодекса Российской Федерации, которая предусматривает максимальное наказание в виде лишения свободы на срок до 10 лет).</w:t>
      </w:r>
    </w:p>
    <w:p w:rsidR="004C67F0" w:rsidRPr="00A8753E" w:rsidRDefault="004C67F0" w:rsidP="002B7C7A">
      <w:pPr>
        <w:pStyle w:val="a4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A8753E">
        <w:rPr>
          <w:sz w:val="28"/>
          <w:szCs w:val="28"/>
        </w:rPr>
        <w:t xml:space="preserve">С учетом современных вызовов и угроз работа на данном направлении находится на особом контроле прокуратуры </w:t>
      </w:r>
      <w:r w:rsidR="002B7C7A" w:rsidRPr="00A8753E">
        <w:rPr>
          <w:sz w:val="28"/>
          <w:szCs w:val="28"/>
        </w:rPr>
        <w:t>Селемджинского района</w:t>
      </w:r>
      <w:r w:rsidRPr="00A8753E">
        <w:rPr>
          <w:sz w:val="28"/>
          <w:szCs w:val="28"/>
        </w:rPr>
        <w:t xml:space="preserve"> и продолжается на системной основе.</w:t>
      </w:r>
    </w:p>
    <w:p w:rsidR="004C67F0" w:rsidRPr="00A8753E" w:rsidRDefault="004C67F0" w:rsidP="004C67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53E" w:rsidRPr="00A8753E" w:rsidRDefault="00A87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753E" w:rsidRPr="00A8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F0"/>
    <w:rsid w:val="001805B0"/>
    <w:rsid w:val="002B7C7A"/>
    <w:rsid w:val="004C67F0"/>
    <w:rsid w:val="00786E89"/>
    <w:rsid w:val="00A8753E"/>
    <w:rsid w:val="00C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7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7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2022-01-06T07:46:00Z</dcterms:created>
  <dcterms:modified xsi:type="dcterms:W3CDTF">2022-01-06T13:43:00Z</dcterms:modified>
</cp:coreProperties>
</file>