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C2E" w:rsidRPr="00404AB5" w:rsidRDefault="003F4E9F" w:rsidP="00404AB5">
      <w:pPr>
        <w:shd w:val="clear" w:color="auto" w:fill="FFFFFF"/>
        <w:spacing w:line="432" w:lineRule="atLeast"/>
        <w:ind w:left="0" w:firstLine="0"/>
        <w:jc w:val="center"/>
        <w:rPr>
          <w:rFonts w:eastAsia="Times New Roman"/>
          <w:b/>
          <w:bCs/>
          <w:lang w:eastAsia="ru-RU"/>
        </w:rPr>
      </w:pPr>
      <w:r w:rsidRPr="00404AB5">
        <w:rPr>
          <w:rFonts w:eastAsia="Times New Roman"/>
          <w:b/>
          <w:bCs/>
          <w:lang w:eastAsia="ru-RU"/>
        </w:rPr>
        <w:t>П</w:t>
      </w:r>
      <w:r w:rsidR="00C32C2E" w:rsidRPr="00404AB5">
        <w:rPr>
          <w:rFonts w:eastAsia="Times New Roman"/>
          <w:b/>
          <w:bCs/>
          <w:lang w:eastAsia="ru-RU"/>
        </w:rPr>
        <w:t>орядок расторжения трудового договора в связи с появлением работника на работе в с</w:t>
      </w:r>
      <w:r w:rsidR="00404AB5" w:rsidRPr="00404AB5">
        <w:rPr>
          <w:rFonts w:eastAsia="Times New Roman"/>
          <w:b/>
          <w:bCs/>
          <w:lang w:eastAsia="ru-RU"/>
        </w:rPr>
        <w:t>остоян</w:t>
      </w:r>
      <w:bookmarkStart w:id="0" w:name="_GoBack"/>
      <w:bookmarkEnd w:id="0"/>
      <w:r w:rsidR="00404AB5" w:rsidRPr="00404AB5">
        <w:rPr>
          <w:rFonts w:eastAsia="Times New Roman"/>
          <w:b/>
          <w:bCs/>
          <w:lang w:eastAsia="ru-RU"/>
        </w:rPr>
        <w:t>ии алкогольного опьянения.</w:t>
      </w:r>
    </w:p>
    <w:p w:rsidR="00C32C2E" w:rsidRPr="00404AB5" w:rsidRDefault="00C32C2E" w:rsidP="00404AB5">
      <w:pPr>
        <w:shd w:val="clear" w:color="auto" w:fill="FFFFFF"/>
        <w:spacing w:line="240" w:lineRule="auto"/>
        <w:ind w:left="0" w:firstLine="0"/>
        <w:rPr>
          <w:rFonts w:eastAsia="Times New Roman"/>
          <w:lang w:eastAsia="ru-RU"/>
        </w:rPr>
      </w:pPr>
    </w:p>
    <w:p w:rsidR="00C32C2E" w:rsidRPr="00404AB5" w:rsidRDefault="00C32C2E" w:rsidP="00404AB5">
      <w:pPr>
        <w:shd w:val="clear" w:color="auto" w:fill="FFFFFF"/>
        <w:spacing w:after="100" w:afterAutospacing="1" w:line="240" w:lineRule="auto"/>
        <w:ind w:left="0"/>
        <w:jc w:val="both"/>
        <w:rPr>
          <w:rFonts w:eastAsia="Times New Roman"/>
          <w:lang w:eastAsia="ru-RU"/>
        </w:rPr>
      </w:pPr>
      <w:r w:rsidRPr="00404AB5">
        <w:rPr>
          <w:rFonts w:eastAsia="Times New Roman"/>
          <w:lang w:eastAsia="ru-RU"/>
        </w:rPr>
        <w:t>Появление работника на работе в состоянии алкогольного опьянения является однократным грубым нарушением трудовых обязанностей и служит основанием для увольнения по подпункту «б» пункта 6 части 1 статьи 81 Трудового кодекса РФ (ТК РФ).</w:t>
      </w:r>
    </w:p>
    <w:p w:rsidR="00C32C2E" w:rsidRPr="00404AB5" w:rsidRDefault="00C32C2E" w:rsidP="00404AB5">
      <w:pPr>
        <w:shd w:val="clear" w:color="auto" w:fill="FFFFFF"/>
        <w:spacing w:after="100" w:afterAutospacing="1" w:line="240" w:lineRule="auto"/>
        <w:ind w:left="0"/>
        <w:jc w:val="both"/>
        <w:rPr>
          <w:rFonts w:eastAsia="Times New Roman"/>
          <w:lang w:eastAsia="ru-RU"/>
        </w:rPr>
      </w:pPr>
      <w:r w:rsidRPr="00404AB5">
        <w:rPr>
          <w:rFonts w:eastAsia="Times New Roman"/>
          <w:lang w:eastAsia="ru-RU"/>
        </w:rPr>
        <w:t>Правовое значение имеет нахождение работника в состоянии опьянения в рабочее время. Так, например, работодатель не вправе уволить по подпункту «б» пункта 6 части 1 статьи 81 ТК РФ работника, который появился на работе в нетрезвом виде во время отпуска или междувахтового отдыха.</w:t>
      </w:r>
    </w:p>
    <w:p w:rsidR="00C32C2E" w:rsidRPr="00404AB5" w:rsidRDefault="00C32C2E" w:rsidP="00404AB5">
      <w:pPr>
        <w:shd w:val="clear" w:color="auto" w:fill="FFFFFF"/>
        <w:spacing w:after="100" w:afterAutospacing="1" w:line="240" w:lineRule="auto"/>
        <w:ind w:left="0"/>
        <w:jc w:val="both"/>
        <w:rPr>
          <w:rFonts w:eastAsia="Times New Roman"/>
          <w:lang w:eastAsia="ru-RU"/>
        </w:rPr>
      </w:pPr>
      <w:r w:rsidRPr="00404AB5">
        <w:rPr>
          <w:rFonts w:eastAsia="Times New Roman"/>
          <w:lang w:eastAsia="ru-RU"/>
        </w:rPr>
        <w:t>Увольнение по указанному основанию может последовать, когда работник в рабочее время находился в состоянии опьянения как непосредственно на своем рабочем месте, так и на территории организации – работодателя или объекта, где по поручению работодателя работник должен выполнять трудовую функцию.</w:t>
      </w:r>
    </w:p>
    <w:p w:rsidR="00C32C2E" w:rsidRPr="00404AB5" w:rsidRDefault="00C32C2E" w:rsidP="00404AB5">
      <w:pPr>
        <w:shd w:val="clear" w:color="auto" w:fill="FFFFFF"/>
        <w:spacing w:after="100" w:afterAutospacing="1" w:line="240" w:lineRule="auto"/>
        <w:ind w:left="0"/>
        <w:jc w:val="both"/>
        <w:rPr>
          <w:rFonts w:eastAsia="Times New Roman"/>
          <w:lang w:eastAsia="ru-RU"/>
        </w:rPr>
      </w:pPr>
      <w:r w:rsidRPr="00404AB5">
        <w:rPr>
          <w:rFonts w:eastAsia="Times New Roman"/>
          <w:lang w:eastAsia="ru-RU"/>
        </w:rPr>
        <w:t>Согласно части 1 статьи 76 ТК РФ работодатель обязан отстранить от работы либо не допускать к работе работника, появившегося на работе в состоянии алкогольного опьянения. Вместе с тем невыполнение работодателем по различным причинам указанной обязанности не является препятствием для увольнения работника.</w:t>
      </w:r>
    </w:p>
    <w:p w:rsidR="00C32C2E" w:rsidRPr="00404AB5" w:rsidRDefault="00C32C2E" w:rsidP="00404AB5">
      <w:pPr>
        <w:shd w:val="clear" w:color="auto" w:fill="FFFFFF"/>
        <w:spacing w:after="100" w:afterAutospacing="1" w:line="240" w:lineRule="auto"/>
        <w:ind w:left="0"/>
        <w:jc w:val="both"/>
        <w:rPr>
          <w:rFonts w:eastAsia="Times New Roman"/>
          <w:lang w:eastAsia="ru-RU"/>
        </w:rPr>
      </w:pPr>
      <w:r w:rsidRPr="00404AB5">
        <w:rPr>
          <w:rFonts w:eastAsia="Times New Roman"/>
          <w:lang w:eastAsia="ru-RU"/>
        </w:rPr>
        <w:t xml:space="preserve"> Нетрезвое состояние работника подтверждается медицинским заключением, которое в случае алкогольного опьянения выносится на основании комплексного исследования клинических признаков алкогольного опьянения и результатов исследования выдыхаемого воздуха.</w:t>
      </w:r>
    </w:p>
    <w:p w:rsidR="00C32C2E" w:rsidRPr="00404AB5" w:rsidRDefault="00C32C2E" w:rsidP="00404AB5">
      <w:pPr>
        <w:shd w:val="clear" w:color="auto" w:fill="FFFFFF"/>
        <w:spacing w:after="100" w:afterAutospacing="1" w:line="240" w:lineRule="auto"/>
        <w:ind w:left="0"/>
        <w:jc w:val="both"/>
        <w:rPr>
          <w:rFonts w:eastAsia="Times New Roman"/>
          <w:lang w:eastAsia="ru-RU"/>
        </w:rPr>
      </w:pPr>
      <w:r w:rsidRPr="00404AB5">
        <w:rPr>
          <w:rFonts w:eastAsia="Times New Roman"/>
          <w:lang w:eastAsia="ru-RU"/>
        </w:rPr>
        <w:t xml:space="preserve"> Медицинское освидетельствование проводится в организациях, имеющих лицензию на осуществление медицинской деятельности, предусматривающую выполнение работ по медицинскому освидетельствованию на состояние опьянения.</w:t>
      </w:r>
    </w:p>
    <w:p w:rsidR="00C32C2E" w:rsidRPr="00404AB5" w:rsidRDefault="00C32C2E" w:rsidP="00404AB5">
      <w:pPr>
        <w:shd w:val="clear" w:color="auto" w:fill="FFFFFF"/>
        <w:spacing w:after="100" w:afterAutospacing="1" w:line="240" w:lineRule="auto"/>
        <w:ind w:left="0"/>
        <w:jc w:val="both"/>
        <w:rPr>
          <w:rFonts w:eastAsia="Times New Roman"/>
          <w:lang w:eastAsia="ru-RU"/>
        </w:rPr>
      </w:pPr>
      <w:r w:rsidRPr="00404AB5">
        <w:rPr>
          <w:rFonts w:eastAsia="Times New Roman"/>
          <w:lang w:eastAsia="ru-RU"/>
        </w:rPr>
        <w:t>В случае невозможности проведения освидетельствования, в том числе отказа работника от его прохождения, нахождение лица в состоянии алкогольного опьянения может подтверждаться и другими видами доказательств, перечень которых не является исчерпывающим. Работодатель может составлять акты, учитывать докладные или служебные записки, объяснения других работников и прочее.</w:t>
      </w:r>
    </w:p>
    <w:p w:rsidR="00C32C2E" w:rsidRPr="00404AB5" w:rsidRDefault="00C32C2E" w:rsidP="00404AB5">
      <w:pPr>
        <w:shd w:val="clear" w:color="auto" w:fill="FFFFFF"/>
        <w:spacing w:after="100" w:afterAutospacing="1" w:line="240" w:lineRule="auto"/>
        <w:ind w:left="0"/>
        <w:jc w:val="both"/>
        <w:rPr>
          <w:rFonts w:eastAsia="Times New Roman"/>
          <w:lang w:eastAsia="ru-RU"/>
        </w:rPr>
      </w:pPr>
      <w:r w:rsidRPr="00404AB5">
        <w:rPr>
          <w:rFonts w:eastAsia="Times New Roman"/>
          <w:lang w:eastAsia="ru-RU"/>
        </w:rPr>
        <w:t>В случае обжалования работником законности увольнения в судебном порядке показания свидетелей являются допустимыми доказательствами.</w:t>
      </w:r>
    </w:p>
    <w:p w:rsidR="00C32C2E" w:rsidRPr="00404AB5" w:rsidRDefault="00C32C2E" w:rsidP="00404AB5">
      <w:pPr>
        <w:shd w:val="clear" w:color="auto" w:fill="FFFFFF"/>
        <w:spacing w:after="100" w:afterAutospacing="1" w:line="240" w:lineRule="auto"/>
        <w:ind w:left="0"/>
        <w:jc w:val="both"/>
        <w:rPr>
          <w:rFonts w:eastAsia="Times New Roman"/>
          <w:lang w:eastAsia="ru-RU"/>
        </w:rPr>
      </w:pPr>
      <w:r w:rsidRPr="00404AB5">
        <w:rPr>
          <w:rFonts w:eastAsia="Times New Roman"/>
          <w:lang w:eastAsia="ru-RU"/>
        </w:rPr>
        <w:lastRenderedPageBreak/>
        <w:t>Поскольку увольнение по данному основанию является увольнением по инициативе работодателя, то бремя доказывания законности увольнения, в том числе факта нахождения работника на работе в состоянии алкогольного опьянения, лежит на работодателе.</w:t>
      </w:r>
    </w:p>
    <w:p w:rsidR="00C32C2E" w:rsidRPr="00404AB5" w:rsidRDefault="00C32C2E" w:rsidP="00404AB5">
      <w:pPr>
        <w:shd w:val="clear" w:color="auto" w:fill="FFFFFF"/>
        <w:spacing w:after="100" w:afterAutospacing="1" w:line="240" w:lineRule="auto"/>
        <w:ind w:left="0"/>
        <w:jc w:val="both"/>
        <w:rPr>
          <w:rFonts w:eastAsia="Times New Roman"/>
          <w:lang w:eastAsia="ru-RU"/>
        </w:rPr>
      </w:pPr>
      <w:proofErr w:type="gramStart"/>
      <w:r w:rsidRPr="00404AB5">
        <w:rPr>
          <w:rFonts w:eastAsia="Times New Roman"/>
          <w:lang w:eastAsia="ru-RU"/>
        </w:rPr>
        <w:t>Поскольку факт появления работника на работе в состоянии опьянения может фиксироваться по его внешним проявлениям, то критериями, при наличии хотя бы одного из которых имеются достаточные основания полагать, что лицо находится в состоянии опьянения, являются запах алкоголя изо рта; неустойчивость позы и шаткость походки; нарушение речи; резкое изменение окраски кожных покровов лица.</w:t>
      </w:r>
      <w:proofErr w:type="gramEnd"/>
    </w:p>
    <w:p w:rsidR="00C32C2E" w:rsidRPr="00404AB5" w:rsidRDefault="00C32C2E" w:rsidP="00404AB5">
      <w:pPr>
        <w:shd w:val="clear" w:color="auto" w:fill="FFFFFF"/>
        <w:spacing w:after="100" w:afterAutospacing="1" w:line="240" w:lineRule="auto"/>
        <w:ind w:left="0"/>
        <w:jc w:val="both"/>
        <w:rPr>
          <w:rFonts w:eastAsia="Times New Roman"/>
          <w:lang w:eastAsia="ru-RU"/>
        </w:rPr>
      </w:pPr>
      <w:r w:rsidRPr="00404AB5">
        <w:rPr>
          <w:rFonts w:eastAsia="Times New Roman"/>
          <w:lang w:eastAsia="ru-RU"/>
        </w:rPr>
        <w:t>Учитывая, что увольнение работника при таких обстоятельствах является дисциплинарным взысканием, оно должно быть проведено с соблюдением положений статей 192,193 ТК РФ. А именно, работодатель должен учесть тяжесть совершенного проступка и обстоятельства, при которых он был совершен. До наложения дисциплинарного взыскания у работника должно быть затребовано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rsidR="00C32C2E" w:rsidRPr="00404AB5" w:rsidRDefault="00C32C2E" w:rsidP="00404AB5">
      <w:pPr>
        <w:shd w:val="clear" w:color="auto" w:fill="FFFFFF"/>
        <w:spacing w:after="100" w:afterAutospacing="1" w:line="240" w:lineRule="auto"/>
        <w:ind w:left="0"/>
        <w:jc w:val="both"/>
        <w:rPr>
          <w:rFonts w:eastAsia="Times New Roman"/>
          <w:lang w:eastAsia="ru-RU"/>
        </w:rPr>
      </w:pPr>
      <w:r w:rsidRPr="00404AB5">
        <w:rPr>
          <w:rFonts w:eastAsia="Times New Roman"/>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C32C2E" w:rsidRPr="00404AB5" w:rsidRDefault="00C32C2E" w:rsidP="00404AB5">
      <w:pPr>
        <w:shd w:val="clear" w:color="auto" w:fill="FFFFFF"/>
        <w:spacing w:after="100" w:afterAutospacing="1" w:line="240" w:lineRule="auto"/>
        <w:ind w:left="0"/>
        <w:jc w:val="both"/>
        <w:rPr>
          <w:rFonts w:eastAsia="Times New Roman"/>
          <w:lang w:eastAsia="ru-RU"/>
        </w:rPr>
      </w:pPr>
      <w:r w:rsidRPr="00404AB5">
        <w:rPr>
          <w:rFonts w:eastAsia="Times New Roman"/>
          <w:lang w:eastAsia="ru-RU"/>
        </w:rPr>
        <w:t>Кроме того, согласно части 6 статьи 81 ТК РФ не допускается увольнение работника за появление на работе в состоянии алкогольного опьянения в период его временной нетрудоспособности и в период пребывания в отпуске.</w:t>
      </w:r>
    </w:p>
    <w:p w:rsidR="00C32C2E" w:rsidRPr="00404AB5" w:rsidRDefault="00C32C2E" w:rsidP="00404AB5">
      <w:pPr>
        <w:shd w:val="clear" w:color="auto" w:fill="FFFFFF"/>
        <w:spacing w:after="100" w:afterAutospacing="1" w:line="240" w:lineRule="auto"/>
        <w:ind w:left="0"/>
        <w:jc w:val="both"/>
        <w:rPr>
          <w:rFonts w:eastAsia="Times New Roman"/>
          <w:lang w:eastAsia="ru-RU"/>
        </w:rPr>
      </w:pPr>
      <w:r w:rsidRPr="00404AB5">
        <w:rPr>
          <w:rFonts w:eastAsia="Times New Roman"/>
          <w:lang w:eastAsia="ru-RU"/>
        </w:rPr>
        <w:t>Нарушение работодателем предусмотренного законом порядка увольнения работника может являться основанием для признания увольнения незаконным в судебном порядке и восстановления его на работе.</w:t>
      </w:r>
    </w:p>
    <w:sectPr w:rsidR="00C32C2E" w:rsidRPr="00404AB5" w:rsidSect="00EA0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32C2E"/>
    <w:rsid w:val="003A62B7"/>
    <w:rsid w:val="003F4E9F"/>
    <w:rsid w:val="00404AB5"/>
    <w:rsid w:val="006D52EF"/>
    <w:rsid w:val="006F7C1A"/>
    <w:rsid w:val="007819B5"/>
    <w:rsid w:val="00852F51"/>
    <w:rsid w:val="00A96337"/>
    <w:rsid w:val="00C32C2E"/>
    <w:rsid w:val="00C72B0F"/>
    <w:rsid w:val="00DF7336"/>
    <w:rsid w:val="00DF7C16"/>
    <w:rsid w:val="00EA04B8"/>
    <w:rsid w:val="00F54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19" w:lineRule="exact"/>
        <w:ind w:left="17"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4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C32C2E"/>
  </w:style>
  <w:style w:type="character" w:customStyle="1" w:styleId="feeds-pagenavigationtooltip">
    <w:name w:val="feeds-page__navigation_tooltip"/>
    <w:basedOn w:val="a0"/>
    <w:rsid w:val="00C32C2E"/>
  </w:style>
  <w:style w:type="paragraph" w:styleId="a3">
    <w:name w:val="Normal (Web)"/>
    <w:basedOn w:val="a"/>
    <w:uiPriority w:val="99"/>
    <w:semiHidden/>
    <w:unhideWhenUsed/>
    <w:rsid w:val="00C32C2E"/>
    <w:pPr>
      <w:spacing w:before="100" w:beforeAutospacing="1" w:after="100" w:afterAutospacing="1" w:line="240" w:lineRule="auto"/>
      <w:ind w:left="0" w:firstLine="0"/>
    </w:pPr>
    <w:rPr>
      <w:rFonts w:eastAsia="Times New Roman"/>
      <w:sz w:val="24"/>
      <w:szCs w:val="24"/>
      <w:lang w:eastAsia="ru-RU"/>
    </w:rPr>
  </w:style>
  <w:style w:type="character" w:styleId="a4">
    <w:name w:val="Strong"/>
    <w:basedOn w:val="a0"/>
    <w:uiPriority w:val="22"/>
    <w:qFormat/>
    <w:rsid w:val="00C32C2E"/>
    <w:rPr>
      <w:b/>
      <w:bCs/>
    </w:rPr>
  </w:style>
  <w:style w:type="character" w:styleId="a5">
    <w:name w:val="Hyperlink"/>
    <w:basedOn w:val="a0"/>
    <w:uiPriority w:val="99"/>
    <w:semiHidden/>
    <w:unhideWhenUsed/>
    <w:rsid w:val="00C32C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175155">
      <w:bodyDiv w:val="1"/>
      <w:marLeft w:val="0"/>
      <w:marRight w:val="0"/>
      <w:marTop w:val="0"/>
      <w:marBottom w:val="0"/>
      <w:divBdr>
        <w:top w:val="none" w:sz="0" w:space="0" w:color="auto"/>
        <w:left w:val="none" w:sz="0" w:space="0" w:color="auto"/>
        <w:bottom w:val="none" w:sz="0" w:space="0" w:color="auto"/>
        <w:right w:val="none" w:sz="0" w:space="0" w:color="auto"/>
      </w:divBdr>
      <w:divsChild>
        <w:div w:id="65038746">
          <w:marLeft w:val="0"/>
          <w:marRight w:val="0"/>
          <w:marTop w:val="0"/>
          <w:marBottom w:val="768"/>
          <w:divBdr>
            <w:top w:val="none" w:sz="0" w:space="0" w:color="auto"/>
            <w:left w:val="none" w:sz="0" w:space="0" w:color="auto"/>
            <w:bottom w:val="none" w:sz="0" w:space="0" w:color="auto"/>
            <w:right w:val="none" w:sz="0" w:space="0" w:color="auto"/>
          </w:divBdr>
        </w:div>
        <w:div w:id="612176532">
          <w:marLeft w:val="0"/>
          <w:marRight w:val="576"/>
          <w:marTop w:val="0"/>
          <w:marBottom w:val="0"/>
          <w:divBdr>
            <w:top w:val="none" w:sz="0" w:space="0" w:color="auto"/>
            <w:left w:val="none" w:sz="0" w:space="0" w:color="auto"/>
            <w:bottom w:val="none" w:sz="0" w:space="0" w:color="auto"/>
            <w:right w:val="none" w:sz="0" w:space="0" w:color="auto"/>
          </w:divBdr>
          <w:divsChild>
            <w:div w:id="1544292130">
              <w:marLeft w:val="0"/>
              <w:marRight w:val="0"/>
              <w:marTop w:val="0"/>
              <w:marBottom w:val="96"/>
              <w:divBdr>
                <w:top w:val="none" w:sz="0" w:space="0" w:color="auto"/>
                <w:left w:val="none" w:sz="0" w:space="0" w:color="auto"/>
                <w:bottom w:val="none" w:sz="0" w:space="0" w:color="auto"/>
                <w:right w:val="none" w:sz="0" w:space="0" w:color="auto"/>
              </w:divBdr>
            </w:div>
            <w:div w:id="972561661">
              <w:marLeft w:val="0"/>
              <w:marRight w:val="0"/>
              <w:marTop w:val="0"/>
              <w:marBottom w:val="96"/>
              <w:divBdr>
                <w:top w:val="none" w:sz="0" w:space="0" w:color="auto"/>
                <w:left w:val="none" w:sz="0" w:space="0" w:color="auto"/>
                <w:bottom w:val="none" w:sz="0" w:space="0" w:color="auto"/>
                <w:right w:val="none" w:sz="0" w:space="0" w:color="auto"/>
              </w:divBdr>
            </w:div>
          </w:divsChild>
        </w:div>
        <w:div w:id="310450830">
          <w:marLeft w:val="0"/>
          <w:marRight w:val="0"/>
          <w:marTop w:val="0"/>
          <w:marBottom w:val="0"/>
          <w:divBdr>
            <w:top w:val="none" w:sz="0" w:space="0" w:color="auto"/>
            <w:left w:val="none" w:sz="0" w:space="0" w:color="auto"/>
            <w:bottom w:val="none" w:sz="0" w:space="0" w:color="auto"/>
            <w:right w:val="none" w:sz="0" w:space="0" w:color="auto"/>
          </w:divBdr>
          <w:divsChild>
            <w:div w:id="58553229">
              <w:marLeft w:val="0"/>
              <w:marRight w:val="0"/>
              <w:marTop w:val="0"/>
              <w:marBottom w:val="0"/>
              <w:divBdr>
                <w:top w:val="none" w:sz="0" w:space="0" w:color="auto"/>
                <w:left w:val="none" w:sz="0" w:space="0" w:color="auto"/>
                <w:bottom w:val="none" w:sz="0" w:space="0" w:color="auto"/>
                <w:right w:val="none" w:sz="0" w:space="0" w:color="auto"/>
              </w:divBdr>
              <w:divsChild>
                <w:div w:id="929898579">
                  <w:marLeft w:val="0"/>
                  <w:marRight w:val="0"/>
                  <w:marTop w:val="0"/>
                  <w:marBottom w:val="0"/>
                  <w:divBdr>
                    <w:top w:val="none" w:sz="0" w:space="0" w:color="auto"/>
                    <w:left w:val="none" w:sz="0" w:space="0" w:color="auto"/>
                    <w:bottom w:val="none" w:sz="0" w:space="0" w:color="auto"/>
                    <w:right w:val="none" w:sz="0" w:space="0" w:color="auto"/>
                  </w:divBdr>
                </w:div>
                <w:div w:id="7551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609</Words>
  <Characters>3476</Characters>
  <Application>Microsoft Office Word</Application>
  <DocSecurity>0</DocSecurity>
  <Lines>28</Lines>
  <Paragraphs>8</Paragraphs>
  <ScaleCrop>false</ScaleCrop>
  <Company>прокуратура Пензенской области</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dcterms:created xsi:type="dcterms:W3CDTF">2021-06-22T12:02:00Z</dcterms:created>
  <dcterms:modified xsi:type="dcterms:W3CDTF">2022-01-06T11:32:00Z</dcterms:modified>
</cp:coreProperties>
</file>