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50" w:rsidRPr="000A2764" w:rsidRDefault="00BA7042" w:rsidP="002342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667A70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Сторонним организациям запрещено проводить экзамены для мигрантов</w:t>
      </w:r>
      <w:r w:rsidR="00EC3C0B" w:rsidRPr="000A2764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BA7042" w:rsidRPr="00667A70" w:rsidRDefault="00BA7042" w:rsidP="00BA70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7A70">
        <w:rPr>
          <w:color w:val="333333"/>
          <w:sz w:val="28"/>
          <w:szCs w:val="28"/>
        </w:rPr>
        <w:t>Положениями ст. 15.1 Федерального закона от 25.07.2002 № 115-ФЗ «О правовом положении иностранных граждан в Российской Федерации» на иностранных граждан в целях получения разрешения на временное проживание, вида на жительство, разрешения на работу либо патента возложена обязанность подтверждения владения русским языком, знаний истории России и основ законодательства Российской Федерации в том числе наличием соответствующих сертификатов, выданных после прохождения экзамена.</w:t>
      </w:r>
    </w:p>
    <w:p w:rsidR="00BA7042" w:rsidRPr="00667A70" w:rsidRDefault="00BA7042" w:rsidP="00BA70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7A70">
        <w:rPr>
          <w:color w:val="333333"/>
          <w:sz w:val="28"/>
          <w:szCs w:val="28"/>
        </w:rPr>
        <w:t>09.11.2024 подписан Федеральный закон от 09.11.2024 №377-ФЗ «О внесении изменений в статьи 15.1 и 15.2 Федерального закона «О правовом положении иностранных граждан в Российской Федерации», запрещающий сторонним организациям проводить экзамены для мигрантов.</w:t>
      </w:r>
    </w:p>
    <w:p w:rsidR="00BA7042" w:rsidRPr="00667A70" w:rsidRDefault="00BA7042" w:rsidP="00BA70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7A70">
        <w:rPr>
          <w:color w:val="333333"/>
          <w:sz w:val="28"/>
          <w:szCs w:val="28"/>
        </w:rPr>
        <w:t>Согласно введенным изменениям с 10.12.2024 экзамен по вышеуказанным дисциплинам будут проводить государственные учреждения из перечня, установленного Правительством, за плату, размер которой также определяется Правительством.</w:t>
      </w:r>
    </w:p>
    <w:p w:rsidR="00B83AEF" w:rsidRPr="000A2764" w:rsidRDefault="00BA7042" w:rsidP="00BA70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r w:rsidRPr="00667A70">
        <w:rPr>
          <w:color w:val="333333"/>
          <w:sz w:val="28"/>
          <w:szCs w:val="28"/>
        </w:rPr>
        <w:t>Вместе с тем государственные учреждения вправе привлекать подведомственные предприятия или уполномоченные организации к проведению и организации экзамена только в части приема документов, информационного обеспечения и организационно-технического обеспечения процедуры проведения экзамена</w:t>
      </w:r>
      <w:r w:rsidR="00111BF7" w:rsidRPr="000A2764">
        <w:rPr>
          <w:color w:val="333333"/>
          <w:sz w:val="22"/>
          <w:szCs w:val="22"/>
        </w:rPr>
        <w:t>.</w:t>
      </w:r>
    </w:p>
    <w:p w:rsidR="00885E34" w:rsidRPr="00885E34" w:rsidRDefault="006F7176" w:rsidP="002454C3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</w:rPr>
      </w:pPr>
      <w:r w:rsidRPr="006C77CB">
        <w:rPr>
          <w:rFonts w:ascii="Roboto" w:hAnsi="Roboto"/>
          <w:color w:val="000000"/>
          <w:shd w:val="clear" w:color="auto" w:fill="FCFCFD"/>
        </w:rPr>
        <w:t>.</w:t>
      </w:r>
      <w:bookmarkStart w:id="0" w:name="_GoBack"/>
      <w:bookmarkEnd w:id="0"/>
      <w:r w:rsidR="00BA7042">
        <w:rPr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284.25pt">
            <v:imagedata r:id="rId7" o:title="gas-kvas-com-p-gerb-prokuraturi-na-prozrachnom-fone-21"/>
          </v:shape>
        </w:pict>
      </w:r>
    </w:p>
    <w:sectPr w:rsidR="00885E34" w:rsidRPr="00885E34" w:rsidSect="006445C6">
      <w:headerReference w:type="default" r:id="rId8"/>
      <w:pgSz w:w="16838" w:h="11906" w:orient="landscape"/>
      <w:pgMar w:top="426" w:right="678" w:bottom="567" w:left="709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C6" w:rsidRDefault="006445C6" w:rsidP="006445C6">
      <w:pPr>
        <w:spacing w:after="0" w:line="240" w:lineRule="auto"/>
      </w:pPr>
      <w:r>
        <w:separator/>
      </w:r>
    </w:p>
  </w:endnote>
  <w:end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C6" w:rsidRDefault="006445C6" w:rsidP="006445C6">
      <w:pPr>
        <w:spacing w:after="0" w:line="240" w:lineRule="auto"/>
      </w:pPr>
      <w:r>
        <w:separator/>
      </w:r>
    </w:p>
  </w:footnote>
  <w:foot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Название"/>
      <w:id w:val="77738743"/>
      <w:placeholder>
        <w:docPart w:val="26C96F42464147868A129776ACDEC8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45C6" w:rsidRPr="006445C6" w:rsidRDefault="006445C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6445C6">
          <w:rPr>
            <w:rFonts w:asciiTheme="majorHAnsi" w:eastAsiaTheme="majorEastAsia" w:hAnsiTheme="majorHAnsi" w:cstheme="majorBidi"/>
            <w:b/>
            <w:sz w:val="32"/>
            <w:szCs w:val="32"/>
          </w:rPr>
          <w:t>Прокуратура Селемджинского района разъясняет</w:t>
        </w:r>
      </w:p>
    </w:sdtContent>
  </w:sdt>
  <w:p w:rsidR="006445C6" w:rsidRDefault="006445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70FE4"/>
    <w:multiLevelType w:val="multilevel"/>
    <w:tmpl w:val="A1C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14B"/>
    <w:rsid w:val="000A2764"/>
    <w:rsid w:val="00111BF7"/>
    <w:rsid w:val="001805B0"/>
    <w:rsid w:val="00234250"/>
    <w:rsid w:val="002454C3"/>
    <w:rsid w:val="003D130A"/>
    <w:rsid w:val="0058458C"/>
    <w:rsid w:val="006445C6"/>
    <w:rsid w:val="006C77CB"/>
    <w:rsid w:val="006F7176"/>
    <w:rsid w:val="00714DF9"/>
    <w:rsid w:val="007E4E4B"/>
    <w:rsid w:val="00885E34"/>
    <w:rsid w:val="008B2842"/>
    <w:rsid w:val="00AE1918"/>
    <w:rsid w:val="00B571C1"/>
    <w:rsid w:val="00B83AEF"/>
    <w:rsid w:val="00B959A0"/>
    <w:rsid w:val="00BA7042"/>
    <w:rsid w:val="00C0014B"/>
    <w:rsid w:val="00C071EB"/>
    <w:rsid w:val="00C53B9B"/>
    <w:rsid w:val="00CC221F"/>
    <w:rsid w:val="00DB54C1"/>
    <w:rsid w:val="00EC1794"/>
    <w:rsid w:val="00EC3C0B"/>
    <w:rsid w:val="00F2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3C822D-1F1A-497B-8C33-0B5789DE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5C6"/>
  </w:style>
  <w:style w:type="paragraph" w:styleId="a5">
    <w:name w:val="footer"/>
    <w:basedOn w:val="a"/>
    <w:link w:val="a6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5C6"/>
  </w:style>
  <w:style w:type="paragraph" w:styleId="a7">
    <w:name w:val="Balloon Text"/>
    <w:basedOn w:val="a"/>
    <w:link w:val="a8"/>
    <w:uiPriority w:val="99"/>
    <w:semiHidden/>
    <w:unhideWhenUsed/>
    <w:rsid w:val="0064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5C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3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C96F42464147868A129776ACDEC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9A82A-D09F-48FC-B14C-0B9B3E818BD8}"/>
      </w:docPartPr>
      <w:docPartBody>
        <w:p w:rsidR="000F665B" w:rsidRDefault="00EC27A9" w:rsidP="00EC27A9">
          <w:pPr>
            <w:pStyle w:val="26C96F42464147868A129776ACDEC8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7A9"/>
    <w:rsid w:val="000F665B"/>
    <w:rsid w:val="00E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C96F42464147868A129776ACDEC879">
    <w:name w:val="26C96F42464147868A129776ACDEC879"/>
    <w:rsid w:val="00EC2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Селемджинского района разъясняет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Селемджинского района разъясняет</dc:title>
  <dc:creator>Пользователь Windows</dc:creator>
  <cp:lastModifiedBy>Духовный Александр Сергеевич</cp:lastModifiedBy>
  <cp:revision>7</cp:revision>
  <dcterms:created xsi:type="dcterms:W3CDTF">2024-05-30T15:00:00Z</dcterms:created>
  <dcterms:modified xsi:type="dcterms:W3CDTF">2024-12-18T01:34:00Z</dcterms:modified>
</cp:coreProperties>
</file>