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2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Усилены меры по защите несовершеннолетних от негативного влияния табачного дыма</w:t>
      </w:r>
    </w:p>
    <w:p w:rsidR="00A82B82" w:rsidRPr="00A82B82" w:rsidRDefault="00A82B82" w:rsidP="00A82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2B82" w:rsidRPr="00A82B82" w:rsidRDefault="00A82B8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82B82">
        <w:rPr>
          <w:sz w:val="28"/>
          <w:szCs w:val="28"/>
        </w:rPr>
        <w:t xml:space="preserve">Федеральным законом от 28.12.2024 № 515-ФЗ внесены изменения в статью 151.1 Уголовного кодекса Российской Федерации, а именно наряду с уголовной ответственностью за розничную продажу несовершеннолетним алкогольной продукции введена уголовную ответственность за розничную продажу несовершеннолетним табачной продукции, табачных изделий, </w:t>
      </w:r>
      <w:proofErr w:type="spellStart"/>
      <w:r w:rsidRPr="00A82B82">
        <w:rPr>
          <w:sz w:val="28"/>
          <w:szCs w:val="28"/>
        </w:rPr>
        <w:t>никотинсодержащей</w:t>
      </w:r>
      <w:proofErr w:type="spellEnd"/>
      <w:r w:rsidRPr="00A82B82">
        <w:rPr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A82B82">
        <w:rPr>
          <w:sz w:val="28"/>
          <w:szCs w:val="28"/>
        </w:rPr>
        <w:t>никотинсодержащей</w:t>
      </w:r>
      <w:proofErr w:type="spellEnd"/>
      <w:r w:rsidRPr="00A82B82">
        <w:rPr>
          <w:sz w:val="28"/>
          <w:szCs w:val="28"/>
        </w:rPr>
        <w:t xml:space="preserve"> продукции, если это деяние совершено неоднократно.</w:t>
      </w:r>
      <w:proofErr w:type="gramEnd"/>
    </w:p>
    <w:p w:rsidR="00A82B82" w:rsidRDefault="00A82B8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2B82">
        <w:rPr>
          <w:sz w:val="28"/>
          <w:szCs w:val="28"/>
        </w:rPr>
        <w:t xml:space="preserve">Неоднократной розничной продажей несовершеннолетнему признаётся розничная продажа лицом, подвергнутым административному наказанию за аналогичное деяние. </w:t>
      </w:r>
      <w:proofErr w:type="gramStart"/>
      <w:r w:rsidRPr="00A82B82">
        <w:rPr>
          <w:sz w:val="28"/>
          <w:szCs w:val="28"/>
        </w:rPr>
        <w:t xml:space="preserve">За указанное деяние лицо наказывается штрафом в размере от 50 </w:t>
      </w:r>
      <w:proofErr w:type="spellStart"/>
      <w:r w:rsidRPr="00A82B82">
        <w:rPr>
          <w:sz w:val="28"/>
          <w:szCs w:val="28"/>
        </w:rPr>
        <w:t>т.р</w:t>
      </w:r>
      <w:proofErr w:type="spellEnd"/>
      <w:r w:rsidRPr="00A82B82">
        <w:rPr>
          <w:sz w:val="28"/>
          <w:szCs w:val="28"/>
        </w:rPr>
        <w:t xml:space="preserve">. до 80 </w:t>
      </w:r>
      <w:proofErr w:type="spellStart"/>
      <w:r w:rsidRPr="00A82B82">
        <w:rPr>
          <w:sz w:val="28"/>
          <w:szCs w:val="28"/>
        </w:rPr>
        <w:t>т.р</w:t>
      </w:r>
      <w:proofErr w:type="spellEnd"/>
      <w:r w:rsidRPr="00A82B82">
        <w:rPr>
          <w:sz w:val="28"/>
          <w:szCs w:val="28"/>
        </w:rPr>
        <w:t>. или в размере заработной платы или иного дохода осужденного за период от 3 до 6 месяцев либо исправительными работами на срок до 1 года с лишением права занимать определённые должности или заниматься определённой деятельностью на срок до 3 лет или без такового.</w:t>
      </w:r>
      <w:proofErr w:type="gramEnd"/>
      <w:r w:rsidRPr="00A82B82">
        <w:rPr>
          <w:sz w:val="28"/>
          <w:szCs w:val="28"/>
        </w:rPr>
        <w:t xml:space="preserve"> Уголовная ответственность за указанное преступление введена с 08.01.2025.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Информацию подготовил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 xml:space="preserve">Помощник </w:t>
      </w:r>
      <w:bookmarkStart w:id="0" w:name="_GoBack"/>
      <w:bookmarkEnd w:id="0"/>
      <w:r w:rsidRPr="00A507F2">
        <w:rPr>
          <w:sz w:val="28"/>
          <w:szCs w:val="28"/>
        </w:rPr>
        <w:t xml:space="preserve">прокурора Селемджинского района </w:t>
      </w:r>
    </w:p>
    <w:p w:rsidR="00A507F2" w:rsidRPr="00A507F2" w:rsidRDefault="00A507F2" w:rsidP="00A507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07F2">
        <w:rPr>
          <w:sz w:val="28"/>
          <w:szCs w:val="28"/>
        </w:rPr>
        <w:t>Духовный А.С.</w:t>
      </w:r>
    </w:p>
    <w:p w:rsidR="00A507F2" w:rsidRPr="00A507F2" w:rsidRDefault="00A507F2" w:rsidP="00A82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507F2" w:rsidRPr="00A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C2"/>
    <w:rsid w:val="005F4997"/>
    <w:rsid w:val="006D7501"/>
    <w:rsid w:val="007E746D"/>
    <w:rsid w:val="00A507F2"/>
    <w:rsid w:val="00A82B82"/>
    <w:rsid w:val="00C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2025-06-02T09:27:00Z</dcterms:created>
  <dcterms:modified xsi:type="dcterms:W3CDTF">2025-06-02T09:42:00Z</dcterms:modified>
</cp:coreProperties>
</file>