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>
          <w:rStyle w:val="Strong"/>
          <w:rFonts w:eastAsia="Times New Roman" w:cs="Times New Roman"/>
          <w:b/>
          <w:color w:val="auto"/>
          <w:kern w:val="0"/>
          <w:sz w:val="28"/>
          <w:szCs w:val="28"/>
          <w:lang w:val="ru-RU" w:eastAsia="ru-RU" w:bidi="ar-SA"/>
        </w:rPr>
        <w:t>Совершенствуются меры противодействия экстремистской деятельности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Style w:val="Strong"/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Федеральным законом от 23.07.2025 № 215-ФЗ внесены изменения в Федеральный закон «О противодействии экстремистской деятельности», согласно которым экстремистской организацией также признается экстремистское сообщество в случае вступления в законную силу обвинительного приговора по уголовному делу в отношении лица за создание сообщества, предусмотренного статьей 282.1 УК РФ, за руководство этим сообществом или участие в нем.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Федеральным законом от 23.07.2025 № 215-ФЗ внесены изменения в Федеральный закон «О противодействии экстремистской деятельности», согласно которым экстремистской организацией также признается экстремистское сообщество в случае вступления в законную силу обвинительного приговора по уголовному делу в отношении лица за создание сообщества, предусмотренного статьей 282.1 УК РФ, за руководство этим сообществом или участие в нем.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Деятельность экстремистского сообщества признается запрещенной в случае вступления в законную силу такого обвинительного приговора.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Под экстремистским сообществом следует понимать устойчивую группу лиц, заранее объединившихся для подготовки или совершения одного или нескольких преступлений экстремистской направленности, характеризующуюся наличием в ее составе организатора (руководителя), стабильностью состава, согласованностью действий ее участников в целях реализации общих преступных намерений.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Указанные сообщества включаются в формируемый Минюстом перечень организаций, признанных в соответствии с законодательством РФ экстремистскими.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Корреспондирующие изменения вносятся также в Закон «О средствах массовой информации».</w:t>
      </w:r>
    </w:p>
    <w:sectPr>
      <w:type w:val="nextPage"/>
      <w:pgSz w:w="11906" w:h="16838"/>
      <w:pgMar w:left="1701" w:right="566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a82b8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70ada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a82b82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3" w:customStyle="1">
    <w:name w:val="Заголовок 3 Знак"/>
    <w:basedOn w:val="DefaultParagraphFont"/>
    <w:uiPriority w:val="9"/>
    <w:semiHidden/>
    <w:qFormat/>
    <w:rsid w:val="00370ad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Strong">
    <w:name w:val="Strong"/>
    <w:qFormat/>
    <w:rPr>
      <w:b/>
      <w:bCs/>
    </w:rPr>
  </w:style>
  <w:style w:type="character" w:styleId="Style12">
    <w:name w:val="Маркеры"/>
    <w:qFormat/>
    <w:rPr>
      <w:rFonts w:ascii="OpenSymbol" w:hAnsi="OpenSymbol" w:eastAsia="OpenSymbol" w:cs="OpenSymbol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a82b8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D8F2B-0817-4AE8-BCC4-DB1C6C05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LibreOffice/7.6.2.1$Windows_X86_64 LibreOffice_project/56f7684011345957bbf33a7ee678afaf4d2ba333</Application>
  <AppVersion>15.0000</AppVersion>
  <Pages>1</Pages>
  <Words>189</Words>
  <Characters>1463</Characters>
  <CharactersWithSpaces>1645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2026-03-10T08:18:00Z</dcterms:created>
  <dc:creator>Пользователь Windows</dc:creator>
  <dc:description/>
  <dc:language>ru-RU</dc:language>
  <cp:lastModifiedBy/>
  <dcterms:modified xsi:type="dcterms:W3CDTF">2026-06-30T08:28:41Z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