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  <w:widowControl w:val="1"/>
        <w:spacing w:after="0"/>
        <w:ind w:firstLine="709"/>
        <w:jc w:val="center"/>
        <w:rPr>
          <w:rFonts w:ascii="Times New Roman" w:hAnsi="Times New Roman"/>
          <w:b w:val="1"/>
          <w:spacing w:val="-6"/>
          <w:sz w:val="28"/>
        </w:rPr>
      </w:pPr>
    </w:p>
    <w:p w14:paraId="04000000">
      <w:pPr>
        <w:pStyle w:val="Style_2"/>
        <w:widowControl w:val="1"/>
        <w:spacing w:after="0"/>
        <w:ind w:firstLine="709"/>
        <w:jc w:val="center"/>
        <w:rPr>
          <w:rFonts w:ascii="Times New Roman" w:hAnsi="Times New Roman"/>
          <w:b w:val="1"/>
          <w:spacing w:val="-6"/>
          <w:sz w:val="28"/>
        </w:rPr>
      </w:pPr>
      <w:r>
        <w:rPr>
          <w:rFonts w:ascii="Times New Roman" w:hAnsi="Times New Roman"/>
          <w:b w:val="1"/>
          <w:spacing w:val="-6"/>
          <w:sz w:val="28"/>
        </w:rPr>
        <w:t xml:space="preserve">В Селемджинском районе по инициативе прокуратуры главный врач больницы </w:t>
      </w:r>
      <w:r>
        <w:rPr>
          <w:rFonts w:ascii="Times New Roman" w:hAnsi="Times New Roman"/>
          <w:b w:val="1"/>
          <w:spacing w:val="-6"/>
          <w:sz w:val="28"/>
        </w:rPr>
        <w:t xml:space="preserve">привлечена к административной ответственности за нарушение правил хранения </w:t>
      </w:r>
      <w:r>
        <w:rPr>
          <w:rFonts w:ascii="Times New Roman" w:hAnsi="Times New Roman"/>
          <w:b w:val="1"/>
          <w:spacing w:val="-6"/>
          <w:sz w:val="28"/>
        </w:rPr>
        <w:t>медицинских препаратов</w:t>
      </w:r>
    </w:p>
    <w:p w14:paraId="05000000">
      <w:pPr>
        <w:pStyle w:val="Style_2"/>
        <w:widowControl w:val="1"/>
        <w:spacing w:after="0"/>
        <w:ind w:firstLine="709"/>
        <w:jc w:val="center"/>
        <w:rPr>
          <w:rFonts w:ascii="Times New Roman" w:hAnsi="Times New Roman"/>
          <w:b w:val="1"/>
          <w:spacing w:val="-6"/>
          <w:sz w:val="28"/>
        </w:rPr>
      </w:pPr>
    </w:p>
    <w:p w14:paraId="06000000">
      <w:pPr>
        <w:pStyle w:val="Style_3"/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Прокуратурой Селемджинского </w:t>
      </w:r>
      <w:r>
        <w:rPr>
          <w:sz w:val="28"/>
        </w:rPr>
        <w:t xml:space="preserve">района </w:t>
      </w:r>
      <w:r>
        <w:rPr>
          <w:sz w:val="28"/>
        </w:rPr>
        <w:t xml:space="preserve">проведена </w:t>
      </w:r>
      <w:r>
        <w:rPr>
          <w:sz w:val="28"/>
        </w:rPr>
        <w:t xml:space="preserve">проверка </w:t>
      </w:r>
      <w:r>
        <w:rPr>
          <w:sz w:val="28"/>
        </w:rPr>
        <w:t xml:space="preserve">исполнения </w:t>
      </w:r>
      <w:r>
        <w:rPr>
          <w:sz w:val="28"/>
        </w:rPr>
        <w:t xml:space="preserve">законодательства </w:t>
      </w:r>
      <w:r>
        <w:rPr>
          <w:sz w:val="28"/>
        </w:rPr>
        <w:t xml:space="preserve">в </w:t>
      </w:r>
      <w:r>
        <w:rPr>
          <w:sz w:val="28"/>
        </w:rPr>
        <w:t xml:space="preserve">сфере </w:t>
      </w:r>
      <w:r>
        <w:rPr>
          <w:sz w:val="28"/>
        </w:rPr>
        <w:t xml:space="preserve">обращения </w:t>
      </w:r>
      <w:r>
        <w:rPr>
          <w:sz w:val="28"/>
        </w:rPr>
        <w:t>лекарственных средств.</w:t>
      </w:r>
    </w:p>
    <w:p w14:paraId="07000000">
      <w:pPr>
        <w:pStyle w:val="Style_3"/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Установлено, что в районном медицинском учреждении, в нарушение требований действующего законодательства, </w:t>
      </w:r>
      <w:r>
        <w:rPr>
          <w:sz w:val="28"/>
        </w:rPr>
        <w:t xml:space="preserve">лекарственные препараты с истекшим сроком годности не были помещены в отдельную зону карантинного хранения для </w:t>
      </w:r>
      <w:r>
        <w:rPr>
          <w:sz w:val="28"/>
        </w:rPr>
        <w:t>последующего списания. Это создавало риск их реализации населению.</w:t>
      </w:r>
    </w:p>
    <w:p w14:paraId="08000000">
      <w:pPr>
        <w:pStyle w:val="Style_3"/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Прокуратура внесла главному врачу больницы представление, а также возбудила дело об административном </w:t>
      </w:r>
      <w:r>
        <w:rPr>
          <w:sz w:val="28"/>
        </w:rPr>
        <w:t xml:space="preserve">правонарушении по ч. 3 ст. 19.20 КоАП РФ (осуществление деятельности, не связанной с извлечением прибыли, с </w:t>
      </w:r>
      <w:r>
        <w:rPr>
          <w:sz w:val="28"/>
        </w:rPr>
        <w:t xml:space="preserve">нарушением требований и условий, предусмотренных специальным разрешением (лицензией), если такое разрешение </w:t>
      </w:r>
      <w:r>
        <w:rPr>
          <w:sz w:val="28"/>
        </w:rPr>
        <w:t>(лицензия) обязательно).</w:t>
      </w:r>
    </w:p>
    <w:p w14:paraId="09000000">
      <w:pPr>
        <w:pStyle w:val="Style_3"/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В результате вмешательства надзорного ведомства нарушения закона устранены, должностное лицо привлечено к </w:t>
      </w:r>
      <w:r>
        <w:rPr>
          <w:sz w:val="28"/>
        </w:rPr>
        <w:t>административной ответственности в виде штрафа в размере 20 тыс. рублей.</w:t>
      </w:r>
    </w:p>
    <w:sectPr>
      <w:headerReference r:id="rId1" w:type="default"/>
      <w:pgSz w:h="16838" w:orient="portrait" w:w="11906"/>
      <w:pgMar w:bottom="1134" w:footer="680" w:gutter="0" w:header="567" w:left="1701" w:right="567" w:top="28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  <w:rPr>
        <w:sz w:val="20"/>
      </w:rPr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Strong"/>
    <w:basedOn w:val="Style_6"/>
    <w:link w:val="Style_5_ch"/>
    <w:rPr>
      <w:b w:val="1"/>
    </w:rPr>
  </w:style>
  <w:style w:styleId="Style_5_ch" w:type="character">
    <w:name w:val="Strong"/>
    <w:basedOn w:val="Style_6_ch"/>
    <w:link w:val="Style_5"/>
    <w:rPr>
      <w:b w:val="1"/>
    </w:rPr>
  </w:style>
  <w:style w:styleId="Style_7" w:type="paragraph">
    <w:name w:val="toc 2"/>
    <w:next w:val="Style_4"/>
    <w:link w:val="Style_7_ch"/>
    <w:uiPriority w:val="39"/>
    <w:pPr>
      <w:widowControl w:val="1"/>
      <w:ind w:left="200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4"/>
    <w:link w:val="Style_8_ch"/>
    <w:uiPriority w:val="39"/>
    <w:pPr>
      <w:widowControl w:val="1"/>
      <w:ind w:left="600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Основной текст (2) + Полужирный"/>
    <w:basedOn w:val="Style_10"/>
    <w:link w:val="Style_9_ch"/>
    <w:rPr>
      <w:rFonts w:ascii="Times New Roman" w:hAnsi="Times New Roman"/>
      <w:b w:val="1"/>
      <w:sz w:val="26"/>
      <w:highlight w:val="white"/>
    </w:rPr>
  </w:style>
  <w:style w:styleId="Style_9_ch" w:type="character">
    <w:name w:val="Основной текст (2) + Полужирный"/>
    <w:basedOn w:val="Style_10_ch"/>
    <w:link w:val="Style_9"/>
    <w:rPr>
      <w:rFonts w:ascii="Times New Roman" w:hAnsi="Times New Roman"/>
      <w:b w:val="1"/>
      <w:sz w:val="26"/>
      <w:highlight w:val="white"/>
    </w:rPr>
  </w:style>
  <w:style w:styleId="Style_11" w:type="paragraph">
    <w:name w:val="toc 6"/>
    <w:next w:val="Style_4"/>
    <w:link w:val="Style_11_ch"/>
    <w:uiPriority w:val="39"/>
    <w:pPr>
      <w:widowControl w:val="1"/>
      <w:ind w:left="1000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4"/>
    <w:link w:val="Style_12_ch"/>
    <w:uiPriority w:val="39"/>
    <w:pPr>
      <w:widowControl w:val="1"/>
      <w:ind w:left="1200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List Paragraph"/>
    <w:basedOn w:val="Style_4"/>
    <w:link w:val="Style_13_ch"/>
    <w:pPr>
      <w:widowControl w:val="1"/>
      <w:ind w:left="720"/>
      <w:contextualSpacing w:val="1"/>
    </w:pPr>
  </w:style>
  <w:style w:styleId="Style_13_ch" w:type="character">
    <w:name w:val="List Paragraph"/>
    <w:basedOn w:val="Style_4_ch"/>
    <w:link w:val="Style_13"/>
  </w:style>
  <w:style w:styleId="Style_14" w:type="paragraph">
    <w:name w:val="footer"/>
    <w:basedOn w:val="Style_4"/>
    <w:link w:val="Style_14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4_ch" w:type="character">
    <w:name w:val="footer"/>
    <w:basedOn w:val="Style_4_ch"/>
    <w:link w:val="Style_14"/>
  </w:style>
  <w:style w:styleId="Style_15" w:type="paragraph">
    <w:name w:val="Обычный1"/>
    <w:link w:val="Style_15_ch"/>
  </w:style>
  <w:style w:styleId="Style_15_ch" w:type="character">
    <w:name w:val="Обычный1"/>
    <w:link w:val="Style_15"/>
  </w:style>
  <w:style w:styleId="Style_16" w:type="paragraph">
    <w:name w:val="annotation text"/>
    <w:basedOn w:val="Style_4"/>
    <w:link w:val="Style_16_ch"/>
    <w:pPr>
      <w:widowControl w:val="1"/>
      <w:spacing w:line="240" w:lineRule="auto"/>
      <w:ind/>
    </w:pPr>
    <w:rPr>
      <w:sz w:val="20"/>
    </w:rPr>
  </w:style>
  <w:style w:styleId="Style_16_ch" w:type="character">
    <w:name w:val="annotation text"/>
    <w:basedOn w:val="Style_4_ch"/>
    <w:link w:val="Style_16"/>
    <w:rPr>
      <w:sz w:val="20"/>
    </w:rPr>
  </w:style>
  <w:style w:styleId="Style_17" w:type="paragraph">
    <w:name w:val="Endnote"/>
    <w:link w:val="Style_17_ch"/>
    <w:pPr>
      <w:widowControl w:val="1"/>
      <w:ind w:firstLine="851"/>
      <w:jc w:val="both"/>
    </w:pPr>
    <w:rPr>
      <w:rFonts w:ascii="XO Thames" w:hAnsi="XO Thames"/>
    </w:rPr>
  </w:style>
  <w:style w:styleId="Style_17_ch" w:type="character">
    <w:name w:val="Endnote"/>
    <w:link w:val="Style_17"/>
    <w:rPr>
      <w:rFonts w:ascii="XO Thames" w:hAnsi="XO Thames"/>
    </w:rPr>
  </w:style>
  <w:style w:styleId="Style_18" w:type="paragraph">
    <w:name w:val="heading 3"/>
    <w:next w:val="Style_4"/>
    <w:link w:val="Style_1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8_ch" w:type="character">
    <w:name w:val="heading 3"/>
    <w:link w:val="Style_18"/>
    <w:rPr>
      <w:rFonts w:ascii="XO Thames" w:hAnsi="XO Thames"/>
      <w:b w:val="1"/>
      <w:sz w:val="26"/>
    </w:rPr>
  </w:style>
  <w:style w:styleId="Style_19" w:type="paragraph">
    <w:name w:val="ConsPlusTitlePage"/>
    <w:link w:val="Style_19_ch"/>
    <w:pPr>
      <w:widowControl w:val="0"/>
      <w:spacing w:after="0" w:line="240" w:lineRule="auto"/>
      <w:ind/>
    </w:pPr>
    <w:rPr>
      <w:rFonts w:ascii="Tahoma" w:hAnsi="Tahoma"/>
      <w:sz w:val="24"/>
    </w:rPr>
  </w:style>
  <w:style w:styleId="Style_19_ch" w:type="character">
    <w:name w:val="ConsPlusTitlePage"/>
    <w:link w:val="Style_19"/>
    <w:rPr>
      <w:rFonts w:ascii="Tahoma" w:hAnsi="Tahoma"/>
      <w:sz w:val="24"/>
    </w:rPr>
  </w:style>
  <w:style w:styleId="Style_20" w:type="paragraph">
    <w:name w:val="Style2"/>
    <w:basedOn w:val="Style_4"/>
    <w:link w:val="Style_20_ch"/>
    <w:pPr>
      <w:widowControl w:val="0"/>
      <w:spacing w:after="0" w:line="322" w:lineRule="exact"/>
      <w:ind w:firstLine="696"/>
      <w:jc w:val="both"/>
    </w:pPr>
    <w:rPr>
      <w:rFonts w:ascii="Times New Roman" w:hAnsi="Times New Roman"/>
      <w:sz w:val="24"/>
    </w:rPr>
  </w:style>
  <w:style w:styleId="Style_20_ch" w:type="character">
    <w:name w:val="Style2"/>
    <w:basedOn w:val="Style_4_ch"/>
    <w:link w:val="Style_20"/>
    <w:rPr>
      <w:rFonts w:ascii="Times New Roman" w:hAnsi="Times New Roman"/>
      <w:sz w:val="24"/>
    </w:rPr>
  </w:style>
  <w:style w:styleId="Style_21" w:type="paragraph">
    <w:name w:val="Знак примечания1"/>
    <w:basedOn w:val="Style_10"/>
    <w:link w:val="Style_21_ch"/>
    <w:rPr>
      <w:sz w:val="16"/>
    </w:rPr>
  </w:style>
  <w:style w:styleId="Style_21_ch" w:type="character">
    <w:name w:val="Знак примечания1"/>
    <w:basedOn w:val="Style_10_ch"/>
    <w:link w:val="Style_21"/>
    <w:rPr>
      <w:sz w:val="16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3" w:type="paragraph">
    <w:name w:val="ConsPlusNormal"/>
    <w:link w:val="Style_3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3_ch" w:type="character">
    <w:name w:val="ConsPlusNormal"/>
    <w:link w:val="Style_3"/>
    <w:rPr>
      <w:rFonts w:ascii="Times New Roman" w:hAnsi="Times New Roman"/>
      <w:sz w:val="24"/>
    </w:rPr>
  </w:style>
  <w:style w:styleId="Style_22" w:type="paragraph">
    <w:name w:val="toc 3"/>
    <w:next w:val="Style_4"/>
    <w:link w:val="Style_22_ch"/>
    <w:uiPriority w:val="39"/>
    <w:pPr>
      <w:widowControl w:val="1"/>
      <w:ind w:left="400"/>
    </w:pPr>
    <w:rPr>
      <w:rFonts w:ascii="XO Thames" w:hAnsi="XO Thames"/>
      <w:sz w:val="28"/>
    </w:rPr>
  </w:style>
  <w:style w:styleId="Style_22_ch" w:type="character">
    <w:name w:val="toc 3"/>
    <w:link w:val="Style_22"/>
    <w:rPr>
      <w:rFonts w:ascii="XO Thames" w:hAnsi="XO Thames"/>
      <w:sz w:val="28"/>
    </w:rPr>
  </w:style>
  <w:style w:styleId="Style_23" w:type="paragraph">
    <w:name w:val="Гиперссылка1"/>
    <w:basedOn w:val="Style_10"/>
    <w:link w:val="Style_23_ch"/>
    <w:rPr>
      <w:color w:themeColor="hyperlink" w:val="0000FF"/>
      <w:u w:val="single"/>
    </w:rPr>
  </w:style>
  <w:style w:styleId="Style_23_ch" w:type="character">
    <w:name w:val="Гиперссылка1"/>
    <w:basedOn w:val="Style_10_ch"/>
    <w:link w:val="Style_23"/>
    <w:rPr>
      <w:color w:themeColor="hyperlink" w:val="0000FF"/>
      <w:u w:val="single"/>
    </w:rPr>
  </w:style>
  <w:style w:styleId="Style_24" w:type="paragraph">
    <w:name w:val="2"/>
    <w:basedOn w:val="Style_4"/>
    <w:next w:val="Style_25"/>
    <w:link w:val="Style_24_ch"/>
    <w:pPr>
      <w:widowControl w:val="1"/>
      <w:spacing w:after="160" w:line="240" w:lineRule="exact"/>
      <w:ind/>
    </w:pPr>
    <w:rPr>
      <w:rFonts w:ascii="Times New Roman" w:hAnsi="Times New Roman"/>
      <w:sz w:val="24"/>
    </w:rPr>
  </w:style>
  <w:style w:styleId="Style_24_ch" w:type="character">
    <w:name w:val="2"/>
    <w:basedOn w:val="Style_4_ch"/>
    <w:link w:val="Style_24"/>
    <w:rPr>
      <w:rFonts w:ascii="Times New Roman" w:hAnsi="Times New Roman"/>
      <w:sz w:val="24"/>
    </w:rPr>
  </w:style>
  <w:style w:styleId="Style_26" w:type="paragraph">
    <w:name w:val="heading 5"/>
    <w:next w:val="Style_4"/>
    <w:link w:val="Style_26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26_ch" w:type="character">
    <w:name w:val="heading 5"/>
    <w:link w:val="Style_26"/>
    <w:rPr>
      <w:rFonts w:ascii="XO Thames" w:hAnsi="XO Thames"/>
      <w:b w:val="1"/>
    </w:rPr>
  </w:style>
  <w:style w:styleId="Style_27" w:type="paragraph">
    <w:name w:val="heading 1"/>
    <w:next w:val="Style_4"/>
    <w:link w:val="Style_27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7_ch" w:type="character">
    <w:name w:val="heading 1"/>
    <w:link w:val="Style_27"/>
    <w:rPr>
      <w:rFonts w:ascii="XO Thames" w:hAnsi="XO Thames"/>
      <w:b w:val="1"/>
      <w:sz w:val="32"/>
    </w:rPr>
  </w:style>
  <w:style w:styleId="Style_28" w:type="paragraph">
    <w:name w:val="Hyperlink"/>
    <w:link w:val="Style_28_ch"/>
    <w:rPr>
      <w:color w:val="0000FF"/>
      <w:u w:val="single"/>
    </w:rPr>
  </w:style>
  <w:style w:styleId="Style_28_ch" w:type="character">
    <w:name w:val="Hyperlink"/>
    <w:link w:val="Style_28"/>
    <w:rPr>
      <w:color w:val="0000FF"/>
      <w:u w:val="single"/>
    </w:rPr>
  </w:style>
  <w:style w:styleId="Style_29" w:type="paragraph">
    <w:name w:val="Footnote"/>
    <w:link w:val="Style_29_ch"/>
    <w:pPr>
      <w:widowControl w:val="1"/>
      <w:ind w:firstLine="851"/>
      <w:jc w:val="both"/>
    </w:pPr>
    <w:rPr>
      <w:rFonts w:ascii="XO Thames" w:hAnsi="XO Thames"/>
    </w:rPr>
  </w:style>
  <w:style w:styleId="Style_29_ch" w:type="character">
    <w:name w:val="Footnote"/>
    <w:link w:val="Style_29"/>
    <w:rPr>
      <w:rFonts w:ascii="XO Thames" w:hAnsi="XO Thames"/>
    </w:rPr>
  </w:style>
  <w:style w:styleId="Style_30" w:type="paragraph">
    <w:name w:val="toc 1"/>
    <w:next w:val="Style_4"/>
    <w:link w:val="Style_30_ch"/>
    <w:uiPriority w:val="39"/>
    <w:rPr>
      <w:rFonts w:ascii="XO Thames" w:hAnsi="XO Thames"/>
      <w:b w:val="1"/>
      <w:sz w:val="28"/>
    </w:rPr>
  </w:style>
  <w:style w:styleId="Style_30_ch" w:type="character">
    <w:name w:val="toc 1"/>
    <w:link w:val="Style_30"/>
    <w:rPr>
      <w:rFonts w:ascii="XO Thames" w:hAnsi="XO Thames"/>
      <w:b w:val="1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31" w:type="paragraph">
    <w:name w:val="Body Text 2"/>
    <w:basedOn w:val="Style_4"/>
    <w:link w:val="Style_31_ch"/>
    <w:pPr>
      <w:widowControl w:val="1"/>
      <w:spacing w:after="120" w:line="480" w:lineRule="auto"/>
      <w:ind/>
    </w:pPr>
  </w:style>
  <w:style w:styleId="Style_31_ch" w:type="character">
    <w:name w:val="Body Text 2"/>
    <w:basedOn w:val="Style_4_ch"/>
    <w:link w:val="Style_31"/>
  </w:style>
  <w:style w:styleId="Style_32" w:type="paragraph">
    <w:name w:val="Header and Footer"/>
    <w:link w:val="Style_32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2_ch" w:type="character">
    <w:name w:val="Header and Footer"/>
    <w:link w:val="Style_32"/>
    <w:rPr>
      <w:rFonts w:ascii="XO Thames" w:hAnsi="XO Thames"/>
      <w:sz w:val="28"/>
    </w:rPr>
  </w:style>
  <w:style w:styleId="Style_2" w:type="paragraph">
    <w:name w:val="Normal (Web)"/>
    <w:basedOn w:val="Style_4"/>
    <w:link w:val="Style_2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_ch" w:type="character">
    <w:name w:val="Normal (Web)"/>
    <w:basedOn w:val="Style_4_ch"/>
    <w:link w:val="Style_2"/>
    <w:rPr>
      <w:rFonts w:ascii="Times New Roman" w:hAnsi="Times New Roman"/>
      <w:sz w:val="24"/>
    </w:rPr>
  </w:style>
  <w:style w:styleId="Style_33" w:type="paragraph">
    <w:name w:val="toc 9"/>
    <w:next w:val="Style_4"/>
    <w:link w:val="Style_33_ch"/>
    <w:uiPriority w:val="39"/>
    <w:pPr>
      <w:widowControl w:val="1"/>
      <w:ind w:left="1600"/>
    </w:pPr>
    <w:rPr>
      <w:rFonts w:ascii="XO Thames" w:hAnsi="XO Thames"/>
      <w:sz w:val="28"/>
    </w:rPr>
  </w:style>
  <w:style w:styleId="Style_33_ch" w:type="character">
    <w:name w:val="toc 9"/>
    <w:link w:val="Style_33"/>
    <w:rPr>
      <w:rFonts w:ascii="XO Thames" w:hAnsi="XO Thames"/>
      <w:sz w:val="28"/>
    </w:rPr>
  </w:style>
  <w:style w:styleId="Style_34" w:type="paragraph">
    <w:name w:val="Standard"/>
    <w:link w:val="Style_34_ch"/>
    <w:pPr>
      <w:widowControl w:val="1"/>
      <w:spacing w:after="0" w:line="240" w:lineRule="auto"/>
      <w:ind/>
    </w:pPr>
    <w:rPr>
      <w:rFonts w:ascii="Liberation Serif" w:hAnsi="Liberation Serif"/>
      <w:sz w:val="24"/>
    </w:rPr>
  </w:style>
  <w:style w:styleId="Style_34_ch" w:type="character">
    <w:name w:val="Standard"/>
    <w:link w:val="Style_34"/>
    <w:rPr>
      <w:rFonts w:ascii="Liberation Serif" w:hAnsi="Liberation Serif"/>
      <w:sz w:val="24"/>
    </w:rPr>
  </w:style>
  <w:style w:styleId="Style_35" w:type="paragraph">
    <w:name w:val="Text body"/>
    <w:basedOn w:val="Style_34"/>
    <w:link w:val="Style_35_ch"/>
    <w:pPr>
      <w:widowControl w:val="1"/>
      <w:spacing w:after="140" w:line="276" w:lineRule="auto"/>
      <w:ind/>
    </w:pPr>
  </w:style>
  <w:style w:styleId="Style_35_ch" w:type="character">
    <w:name w:val="Text body"/>
    <w:basedOn w:val="Style_34_ch"/>
    <w:link w:val="Style_35"/>
  </w:style>
  <w:style w:styleId="Style_36" w:type="paragraph">
    <w:name w:val="toc 8"/>
    <w:next w:val="Style_4"/>
    <w:link w:val="Style_36_ch"/>
    <w:uiPriority w:val="39"/>
    <w:pPr>
      <w:widowControl w:val="1"/>
      <w:ind w:left="1400"/>
    </w:pPr>
    <w:rPr>
      <w:rFonts w:ascii="XO Thames" w:hAnsi="XO Thames"/>
      <w:sz w:val="28"/>
    </w:rPr>
  </w:style>
  <w:style w:styleId="Style_36_ch" w:type="character">
    <w:name w:val="toc 8"/>
    <w:link w:val="Style_36"/>
    <w:rPr>
      <w:rFonts w:ascii="XO Thames" w:hAnsi="XO Thames"/>
      <w:sz w:val="28"/>
    </w:rPr>
  </w:style>
  <w:style w:styleId="Style_37" w:type="paragraph">
    <w:name w:val="Body Text 3"/>
    <w:basedOn w:val="Style_4"/>
    <w:link w:val="Style_37_ch"/>
    <w:pPr>
      <w:widowControl w:val="1"/>
      <w:spacing w:after="0" w:line="240" w:lineRule="auto"/>
      <w:ind/>
      <w:jc w:val="center"/>
    </w:pPr>
    <w:rPr>
      <w:rFonts w:ascii="Arial Black" w:hAnsi="Arial Black"/>
    </w:rPr>
  </w:style>
  <w:style w:styleId="Style_37_ch" w:type="character">
    <w:name w:val="Body Text 3"/>
    <w:basedOn w:val="Style_4_ch"/>
    <w:link w:val="Style_37"/>
    <w:rPr>
      <w:rFonts w:ascii="Arial Black" w:hAnsi="Arial Black"/>
    </w:rPr>
  </w:style>
  <w:style w:styleId="Style_10" w:type="paragraph">
    <w:name w:val="Основной шрифт абзаца1"/>
    <w:link w:val="Style_10_ch"/>
  </w:style>
  <w:style w:styleId="Style_10_ch" w:type="character">
    <w:name w:val="Основной шрифт абзаца1"/>
    <w:link w:val="Style_10"/>
  </w:style>
  <w:style w:styleId="Style_38" w:type="paragraph">
    <w:name w:val="toc 5"/>
    <w:next w:val="Style_4"/>
    <w:link w:val="Style_38_ch"/>
    <w:uiPriority w:val="39"/>
    <w:pPr>
      <w:widowControl w:val="1"/>
      <w:ind w:left="800"/>
    </w:pPr>
    <w:rPr>
      <w:rFonts w:ascii="XO Thames" w:hAnsi="XO Thames"/>
      <w:sz w:val="28"/>
    </w:rPr>
  </w:style>
  <w:style w:styleId="Style_38_ch" w:type="character">
    <w:name w:val="toc 5"/>
    <w:link w:val="Style_38"/>
    <w:rPr>
      <w:rFonts w:ascii="XO Thames" w:hAnsi="XO Thames"/>
      <w:sz w:val="28"/>
    </w:rPr>
  </w:style>
  <w:style w:styleId="Style_39" w:type="paragraph">
    <w:name w:val="No Spacing"/>
    <w:link w:val="Style_39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39_ch" w:type="character">
    <w:name w:val="No Spacing"/>
    <w:link w:val="Style_39"/>
    <w:rPr>
      <w:rFonts w:ascii="Times New Roman" w:hAnsi="Times New Roman"/>
      <w:sz w:val="24"/>
    </w:rPr>
  </w:style>
  <w:style w:styleId="Style_40" w:type="paragraph">
    <w:name w:val="Subtitle"/>
    <w:next w:val="Style_4"/>
    <w:link w:val="Style_4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40_ch" w:type="character">
    <w:name w:val="Subtitle"/>
    <w:link w:val="Style_40"/>
    <w:rPr>
      <w:rFonts w:ascii="XO Thames" w:hAnsi="XO Thames"/>
      <w:i w:val="1"/>
      <w:sz w:val="24"/>
    </w:rPr>
  </w:style>
  <w:style w:styleId="Style_41" w:type="paragraph">
    <w:name w:val="ds-markdown-paragraph"/>
    <w:basedOn w:val="Style_4"/>
    <w:link w:val="Style_41_ch"/>
    <w:pPr>
      <w:widowControl w:val="1"/>
      <w:spacing w:afterAutospacing="on" w:beforeAutospacing="on" w:line="240" w:lineRule="auto"/>
      <w:ind/>
    </w:pPr>
    <w:rPr>
      <w:rFonts w:ascii="Times New Roman" w:hAnsi="Times New Roman"/>
      <w:color w:val="000000"/>
      <w:sz w:val="24"/>
    </w:rPr>
  </w:style>
  <w:style w:styleId="Style_41_ch" w:type="character">
    <w:name w:val="ds-markdown-paragraph"/>
    <w:basedOn w:val="Style_4_ch"/>
    <w:link w:val="Style_41"/>
    <w:rPr>
      <w:rFonts w:ascii="Times New Roman" w:hAnsi="Times New Roman"/>
      <w:color w:val="000000"/>
      <w:sz w:val="24"/>
    </w:rPr>
  </w:style>
  <w:style w:styleId="Style_42" w:type="paragraph">
    <w:name w:val="Title"/>
    <w:next w:val="Style_4"/>
    <w:link w:val="Style_4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2_ch" w:type="character">
    <w:name w:val="Title"/>
    <w:link w:val="Style_42"/>
    <w:rPr>
      <w:rFonts w:ascii="XO Thames" w:hAnsi="XO Thames"/>
      <w:b w:val="1"/>
      <w:caps w:val="1"/>
      <w:sz w:val="40"/>
    </w:rPr>
  </w:style>
  <w:style w:styleId="Style_43" w:type="paragraph">
    <w:name w:val="heading 4"/>
    <w:next w:val="Style_4"/>
    <w:link w:val="Style_4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3_ch" w:type="character">
    <w:name w:val="heading 4"/>
    <w:link w:val="Style_43"/>
    <w:rPr>
      <w:rFonts w:ascii="XO Thames" w:hAnsi="XO Thames"/>
      <w:b w:val="1"/>
      <w:sz w:val="24"/>
    </w:rPr>
  </w:style>
  <w:style w:styleId="Style_44" w:type="paragraph">
    <w:name w:val="annotation subject"/>
    <w:basedOn w:val="Style_16"/>
    <w:next w:val="Style_16"/>
    <w:link w:val="Style_44_ch"/>
    <w:rPr>
      <w:b w:val="1"/>
    </w:rPr>
  </w:style>
  <w:style w:styleId="Style_44_ch" w:type="character">
    <w:name w:val="annotation subject"/>
    <w:basedOn w:val="Style_16_ch"/>
    <w:link w:val="Style_44"/>
    <w:rPr>
      <w:b w:val="1"/>
    </w:rPr>
  </w:style>
  <w:style w:styleId="Style_25" w:type="paragraph">
    <w:name w:val="heading 2"/>
    <w:basedOn w:val="Style_4"/>
    <w:next w:val="Style_4"/>
    <w:link w:val="Style_25_ch"/>
    <w:uiPriority w:val="9"/>
    <w:qFormat/>
    <w:pPr>
      <w:keepNext w:val="1"/>
      <w:keepLines w:val="1"/>
      <w:widowControl w:val="1"/>
      <w:spacing w:after="0" w:before="40"/>
      <w:ind/>
      <w:outlineLvl w:val="1"/>
    </w:pPr>
    <w:rPr>
      <w:rFonts w:asciiTheme="majorAscii" w:hAnsiTheme="majorHAnsi"/>
      <w:color w:themeColor="accent1" w:themeShade="BF" w:val="376092"/>
      <w:sz w:val="26"/>
    </w:rPr>
  </w:style>
  <w:style w:styleId="Style_25_ch" w:type="character">
    <w:name w:val="heading 2"/>
    <w:basedOn w:val="Style_4_ch"/>
    <w:link w:val="Style_25"/>
    <w:rPr>
      <w:rFonts w:asciiTheme="majorAscii" w:hAnsiTheme="majorHAnsi"/>
      <w:color w:themeColor="accent1" w:themeShade="BF" w:val="376092"/>
      <w:sz w:val="26"/>
    </w:rPr>
  </w:style>
  <w:style w:styleId="Style_45" w:type="paragraph">
    <w:name w:val="Balloon Text"/>
    <w:basedOn w:val="Style_4"/>
    <w:link w:val="Style_45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45_ch" w:type="character">
    <w:name w:val="Balloon Text"/>
    <w:basedOn w:val="Style_4_ch"/>
    <w:link w:val="Style_45"/>
    <w:rPr>
      <w:rFonts w:ascii="Tahoma" w:hAnsi="Tahoma"/>
      <w:sz w:val="16"/>
    </w:rPr>
  </w:style>
  <w:style w:styleId="Style_46" w:type="table">
    <w:name w:val="Сетка таблицы светлая2"/>
    <w:basedOn w:val="Style_47"/>
    <w:pPr>
      <w:widowControl w:val="1"/>
      <w:spacing w:after="0" w:line="240" w:lineRule="auto"/>
      <w:ind/>
    </w:pPr>
    <w:tblPr>
      <w:tblBorders>
        <w:top w:sz="4" w:themeColor="background1" w:themeShade="BF" w:val="single"/>
        <w:left w:sz="4" w:themeColor="background1" w:themeShade="BF" w:val="single"/>
        <w:bottom w:sz="4" w:themeColor="background1" w:themeShade="BF" w:val="single"/>
        <w:right w:sz="4" w:themeColor="background1" w:themeShade="BF" w:val="single"/>
        <w:insideH w:sz="4" w:themeColor="background1" w:themeShade="BF" w:val="single"/>
        <w:insideV w:sz="4" w:themeColor="background1" w:themeShade="BF" w:val="single"/>
      </w:tblBorders>
    </w:tblPr>
  </w:style>
  <w:style w:default="1" w:styleId="Style_4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8" w:type="table">
    <w:name w:val="Сетка таблицы светлая1"/>
    <w:basedOn w:val="Style_47"/>
    <w:pPr>
      <w:widowControl w:val="1"/>
      <w:spacing w:after="0" w:line="240" w:lineRule="auto"/>
      <w:ind/>
    </w:pPr>
    <w:tblPr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</w:tblPr>
  </w:style>
  <w:style w:styleId="Style_49" w:type="table">
    <w:name w:val="Table Grid"/>
    <w:basedOn w:val="Style_47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2026-06-26T02:09:43Z</dcterms:created>
  <dcterms:modified xsi:type="dcterms:W3CDTF">2026-06-26T02:44:05Z</dcterms:modified>
</cp:coreProperties>
</file>